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07F6" w14:textId="107E3A3C" w:rsidR="00FA61D3" w:rsidRPr="00FA61D3" w:rsidRDefault="00261279" w:rsidP="00FA61D3">
      <w:pPr>
        <w:pStyle w:val="Intestazione"/>
        <w:tabs>
          <w:tab w:val="clear" w:pos="9638"/>
          <w:tab w:val="left" w:pos="3686"/>
          <w:tab w:val="left" w:pos="4700"/>
        </w:tabs>
        <w:rPr>
          <w:rFonts w:ascii="Arial" w:hAnsi="Arial" w:cs="Arial"/>
          <w:b/>
          <w:bCs/>
          <w:caps/>
          <w:noProof/>
          <w:sz w:val="28"/>
          <w:szCs w:val="6"/>
        </w:rPr>
      </w:pPr>
      <w:r w:rsidRPr="00FA61D3">
        <w:rPr>
          <w:rFonts w:ascii="Arial" w:hAnsi="Arial" w:cs="Arial"/>
          <w:b/>
          <w:bCs/>
          <w:noProof/>
          <w:sz w:val="28"/>
          <w:szCs w:val="28"/>
        </w:rPr>
        <mc:AlternateContent>
          <mc:Choice Requires="wps">
            <w:drawing>
              <wp:anchor distT="45720" distB="45720" distL="114300" distR="114300" simplePos="0" relativeHeight="251659264" behindDoc="0" locked="0" layoutInCell="1" allowOverlap="1" wp14:anchorId="128C8E7E" wp14:editId="6B565868">
                <wp:simplePos x="0" y="0"/>
                <wp:positionH relativeFrom="column">
                  <wp:posOffset>3519170</wp:posOffset>
                </wp:positionH>
                <wp:positionV relativeFrom="paragraph">
                  <wp:posOffset>198120</wp:posOffset>
                </wp:positionV>
                <wp:extent cx="2798445" cy="2760785"/>
                <wp:effectExtent l="0" t="0" r="0" b="190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2760785"/>
                        </a:xfrm>
                        <a:prstGeom prst="rect">
                          <a:avLst/>
                        </a:prstGeom>
                        <a:noFill/>
                        <a:ln w="9525">
                          <a:noFill/>
                          <a:miter lim="800000"/>
                          <a:headEnd/>
                          <a:tailEnd/>
                        </a:ln>
                      </wps:spPr>
                      <wps:txbx>
                        <w:txbxContent>
                          <w:p w14:paraId="1E5E640C" w14:textId="63DF8017" w:rsidR="00261279" w:rsidRDefault="00261279" w:rsidP="00261279">
                            <w:pPr>
                              <w:pStyle w:val="Testonormale"/>
                              <w:jc w:val="right"/>
                              <w:rPr>
                                <w:rFonts w:ascii="Arial" w:hAnsi="Arial" w:cs="Arial"/>
                                <w:b/>
                                <w:sz w:val="22"/>
                                <w:szCs w:val="22"/>
                              </w:rPr>
                            </w:pPr>
                            <w:r>
                              <w:rPr>
                                <w:noProof/>
                              </w:rPr>
                              <w:drawing>
                                <wp:inline distT="0" distB="0" distL="0" distR="0" wp14:anchorId="1136BB0B" wp14:editId="7BB259ED">
                                  <wp:extent cx="1157679" cy="684000"/>
                                  <wp:effectExtent l="0" t="0" r="4445" b="190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7679" cy="684000"/>
                                          </a:xfrm>
                                          <a:prstGeom prst="rect">
                                            <a:avLst/>
                                          </a:prstGeom>
                                          <a:noFill/>
                                          <a:ln>
                                            <a:noFill/>
                                          </a:ln>
                                        </pic:spPr>
                                      </pic:pic>
                                    </a:graphicData>
                                  </a:graphic>
                                </wp:inline>
                              </w:drawing>
                            </w:r>
                          </w:p>
                          <w:p w14:paraId="2630DD81" w14:textId="77777777" w:rsidR="00261279" w:rsidRPr="00CE58FF" w:rsidRDefault="00261279" w:rsidP="00261279">
                            <w:pPr>
                              <w:pStyle w:val="Testonormale"/>
                              <w:jc w:val="right"/>
                              <w:rPr>
                                <w:rFonts w:ascii="Arial" w:hAnsi="Arial" w:cs="Arial"/>
                                <w:b/>
                                <w:sz w:val="12"/>
                                <w:szCs w:val="12"/>
                              </w:rPr>
                            </w:pPr>
                          </w:p>
                          <w:p w14:paraId="3BAE59BB" w14:textId="77777777" w:rsidR="00261279" w:rsidRPr="00F90F03" w:rsidRDefault="00261279" w:rsidP="00261279">
                            <w:pPr>
                              <w:pStyle w:val="Testonormale"/>
                              <w:jc w:val="right"/>
                              <w:rPr>
                                <w:rFonts w:ascii="Arial" w:hAnsi="Arial" w:cs="Arial"/>
                                <w:sz w:val="24"/>
                                <w:szCs w:val="24"/>
                              </w:rPr>
                            </w:pPr>
                            <w:r w:rsidRPr="00F90F03">
                              <w:rPr>
                                <w:rFonts w:ascii="Arial" w:hAnsi="Arial" w:cs="Arial"/>
                                <w:sz w:val="22"/>
                                <w:szCs w:val="22"/>
                              </w:rPr>
                              <w:t>Adjuvant in the prevention of</w:t>
                            </w:r>
                          </w:p>
                          <w:p w14:paraId="2AB539CB" w14:textId="77777777" w:rsidR="00261279" w:rsidRPr="00527F58" w:rsidRDefault="00261279" w:rsidP="00261279">
                            <w:pPr>
                              <w:pStyle w:val="Testonormale"/>
                              <w:jc w:val="right"/>
                              <w:rPr>
                                <w:rFonts w:ascii="Arial" w:hAnsi="Arial" w:cs="Arial"/>
                                <w:sz w:val="8"/>
                                <w:szCs w:val="8"/>
                              </w:rPr>
                            </w:pPr>
                          </w:p>
                          <w:p w14:paraId="0576F8F1" w14:textId="502842C8" w:rsidR="00261279" w:rsidRDefault="00261279" w:rsidP="00261279">
                            <w:pPr>
                              <w:pStyle w:val="Testonormale"/>
                              <w:jc w:val="right"/>
                              <w:rPr>
                                <w:rFonts w:ascii="Arial" w:hAnsi="Arial" w:cs="Arial"/>
                                <w:sz w:val="22"/>
                                <w:szCs w:val="22"/>
                              </w:rPr>
                            </w:pPr>
                            <w:r w:rsidRPr="00C96943">
                              <w:rPr>
                                <w:rFonts w:ascii="Arial" w:hAnsi="Arial" w:cs="Arial"/>
                                <w:noProof/>
                                <w:sz w:val="22"/>
                                <w:szCs w:val="22"/>
                              </w:rPr>
                              <w:drawing>
                                <wp:inline distT="0" distB="0" distL="0" distR="0" wp14:anchorId="717A0D13" wp14:editId="72549759">
                                  <wp:extent cx="582940" cy="576000"/>
                                  <wp:effectExtent l="0" t="0" r="7620" b="0"/>
                                  <wp:docPr id="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r="21138"/>
                                          <a:stretch>
                                            <a:fillRect/>
                                          </a:stretch>
                                        </pic:blipFill>
                                        <pic:spPr bwMode="auto">
                                          <a:xfrm>
                                            <a:off x="0" y="0"/>
                                            <a:ext cx="582940" cy="576000"/>
                                          </a:xfrm>
                                          <a:prstGeom prst="rect">
                                            <a:avLst/>
                                          </a:prstGeom>
                                          <a:noFill/>
                                          <a:ln>
                                            <a:noFill/>
                                          </a:ln>
                                        </pic:spPr>
                                      </pic:pic>
                                    </a:graphicData>
                                  </a:graphic>
                                </wp:inline>
                              </w:drawing>
                            </w:r>
                            <w:r w:rsidR="00612AA0">
                              <w:rPr>
                                <w:rFonts w:ascii="Arial" w:hAnsi="Arial" w:cs="Arial"/>
                                <w:sz w:val="22"/>
                                <w:szCs w:val="22"/>
                              </w:rPr>
                              <w:t xml:space="preserve"> </w:t>
                            </w:r>
                            <w:r w:rsidR="00612AA0">
                              <w:rPr>
                                <w:noProof/>
                              </w:rPr>
                              <w:drawing>
                                <wp:inline distT="0" distB="0" distL="0" distR="0" wp14:anchorId="16CCA0A2" wp14:editId="60F1DB43">
                                  <wp:extent cx="572488" cy="576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488" cy="576000"/>
                                          </a:xfrm>
                                          <a:prstGeom prst="rect">
                                            <a:avLst/>
                                          </a:prstGeom>
                                        </pic:spPr>
                                      </pic:pic>
                                    </a:graphicData>
                                  </a:graphic>
                                </wp:inline>
                              </w:drawing>
                            </w:r>
                            <w:r w:rsidR="00612AA0">
                              <w:rPr>
                                <w:rFonts w:ascii="Arial" w:hAnsi="Arial" w:cs="Arial"/>
                                <w:sz w:val="22"/>
                                <w:szCs w:val="22"/>
                              </w:rPr>
                              <w:t xml:space="preserve"> </w:t>
                            </w:r>
                            <w:r w:rsidR="00612AA0">
                              <w:rPr>
                                <w:noProof/>
                              </w:rPr>
                              <w:drawing>
                                <wp:inline distT="0" distB="0" distL="0" distR="0" wp14:anchorId="6409DCEC" wp14:editId="6A66238B">
                                  <wp:extent cx="579534" cy="576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534" cy="576000"/>
                                          </a:xfrm>
                                          <a:prstGeom prst="rect">
                                            <a:avLst/>
                                          </a:prstGeom>
                                        </pic:spPr>
                                      </pic:pic>
                                    </a:graphicData>
                                  </a:graphic>
                                </wp:inline>
                              </w:drawing>
                            </w:r>
                            <w:r w:rsidR="00612AA0">
                              <w:rPr>
                                <w:rFonts w:ascii="Arial" w:hAnsi="Arial" w:cs="Arial"/>
                                <w:sz w:val="22"/>
                                <w:szCs w:val="22"/>
                              </w:rPr>
                              <w:t xml:space="preserve"> </w:t>
                            </w:r>
                            <w:r w:rsidRPr="00C96943">
                              <w:rPr>
                                <w:rFonts w:ascii="Arial" w:hAnsi="Arial" w:cs="Arial"/>
                                <w:noProof/>
                                <w:sz w:val="22"/>
                                <w:szCs w:val="22"/>
                              </w:rPr>
                              <w:drawing>
                                <wp:inline distT="0" distB="0" distL="0" distR="0" wp14:anchorId="29616616" wp14:editId="189611AB">
                                  <wp:extent cx="586857" cy="576000"/>
                                  <wp:effectExtent l="0" t="0" r="3810" b="0"/>
                                  <wp:docPr id="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515"/>
                                          <a:stretch/>
                                        </pic:blipFill>
                                        <pic:spPr bwMode="auto">
                                          <a:xfrm>
                                            <a:off x="0" y="0"/>
                                            <a:ext cx="586857" cy="576000"/>
                                          </a:xfrm>
                                          <a:prstGeom prst="rect">
                                            <a:avLst/>
                                          </a:prstGeom>
                                          <a:noFill/>
                                          <a:ln>
                                            <a:noFill/>
                                          </a:ln>
                                          <a:extLst>
                                            <a:ext uri="{53640926-AAD7-44D8-BBD7-CCE9431645EC}">
                                              <a14:shadowObscured xmlns:a14="http://schemas.microsoft.com/office/drawing/2010/main"/>
                                            </a:ext>
                                          </a:extLst>
                                        </pic:spPr>
                                      </pic:pic>
                                    </a:graphicData>
                                  </a:graphic>
                                </wp:inline>
                              </w:drawing>
                            </w:r>
                            <w:r w:rsidRPr="00F90F03">
                              <w:rPr>
                                <w:rFonts w:ascii="Arial" w:hAnsi="Arial" w:cs="Arial"/>
                                <w:sz w:val="22"/>
                                <w:szCs w:val="22"/>
                              </w:rPr>
                              <w:t xml:space="preserve">                </w:t>
                            </w:r>
                            <w:r>
                              <w:rPr>
                                <w:rFonts w:ascii="Arial" w:hAnsi="Arial" w:cs="Arial"/>
                                <w:sz w:val="22"/>
                                <w:szCs w:val="22"/>
                              </w:rPr>
                              <w:t xml:space="preserve">  </w:t>
                            </w:r>
                          </w:p>
                          <w:p w14:paraId="4038E102" w14:textId="6B09C372" w:rsidR="00261279" w:rsidRDefault="00261279" w:rsidP="00261279">
                            <w:pPr>
                              <w:pStyle w:val="Testonormale"/>
                              <w:ind w:right="126"/>
                              <w:jc w:val="right"/>
                              <w:rPr>
                                <w:rFonts w:ascii="Arial" w:hAnsi="Arial" w:cs="Arial"/>
                                <w:sz w:val="22"/>
                                <w:szCs w:val="22"/>
                              </w:rPr>
                            </w:pPr>
                            <w:r w:rsidRPr="00F90F03">
                              <w:rPr>
                                <w:rFonts w:ascii="Arial" w:hAnsi="Arial" w:cs="Arial"/>
                                <w:sz w:val="22"/>
                                <w:szCs w:val="22"/>
                              </w:rPr>
                              <w:t xml:space="preserve">Bacteria Viruses Yeasts Molds    </w:t>
                            </w:r>
                          </w:p>
                          <w:p w14:paraId="611CF10D" w14:textId="77777777" w:rsidR="00261279" w:rsidRPr="00CE58FF" w:rsidRDefault="00261279" w:rsidP="00261279">
                            <w:pPr>
                              <w:pStyle w:val="Testonormale"/>
                              <w:ind w:right="37"/>
                              <w:jc w:val="right"/>
                              <w:rPr>
                                <w:rFonts w:ascii="Arial" w:hAnsi="Arial" w:cs="Arial"/>
                                <w:b/>
                                <w:sz w:val="16"/>
                                <w:szCs w:val="16"/>
                              </w:rPr>
                            </w:pPr>
                          </w:p>
                          <w:p w14:paraId="3F7500D2" w14:textId="574D9157" w:rsidR="00FA61D3" w:rsidRDefault="00285427" w:rsidP="00261279">
                            <w:pPr>
                              <w:jc w:val="right"/>
                            </w:pPr>
                            <w:r>
                              <w:rPr>
                                <w:noProof/>
                              </w:rPr>
                              <w:drawing>
                                <wp:inline distT="0" distB="0" distL="0" distR="0" wp14:anchorId="1C3EE9B2" wp14:editId="59672EC4">
                                  <wp:extent cx="576000" cy="576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42538B">
                              <w:rPr>
                                <w:sz w:val="28"/>
                                <w:szCs w:val="28"/>
                              </w:rPr>
                              <w:t xml:space="preserve"> </w:t>
                            </w:r>
                            <w:r>
                              <w:rPr>
                                <w:noProof/>
                              </w:rPr>
                              <w:drawing>
                                <wp:inline distT="0" distB="0" distL="0" distR="0" wp14:anchorId="0FF9ADBF" wp14:editId="6FA3415B">
                                  <wp:extent cx="576000" cy="576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8C8E7E">
                <v:stroke joinstyle="miter"/>
                <v:path gradientshapeok="t" o:connecttype="rect"/>
              </v:shapetype>
              <v:shape id="Casella di testo 2" style="position:absolute;margin-left:277.1pt;margin-top:15.6pt;width:220.35pt;height:217.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">
                <v:textbox>
                  <w:txbxContent>
                    <w:p w:rsidR="00261279" w:rsidP="00261279" w:rsidRDefault="00261279" w14:paraId="1E5E640C" w14:textId="63DF8017">
                      <w:pPr>
                        <w:pStyle w:val="Testonormale"/>
                        <w:jc w:val="right"/>
                        <w:rPr>
                          <w:rFonts w:ascii="Arial" w:hAnsi="Arial" w:cs="Arial"/>
                          <w:b/>
                          <w:sz w:val="22"/>
                          <w:szCs w:val="22"/>
                        </w:rPr>
                      </w:pPr>
                      <w:r>
                        <w:rPr>
                          <w:noProof/>
                          <w:lang w:val="English"/>
                        </w:rPr>
                        <w:drawing>
                          <wp:inline distT="0" distB="0" distL="0" distR="0" wp14:anchorId="1136BB0B" wp14:editId="7BB259ED">
                            <wp:extent cx="1157679" cy="684000"/>
                            <wp:effectExtent l="0" t="0" r="4445" b="190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57679" cy="684000"/>
                                    </a:xfrm>
                                    <a:prstGeom prst="rect">
                                      <a:avLst/>
                                    </a:prstGeom>
                                    <a:noFill/>
                                    <a:ln>
                                      <a:noFill/>
                                    </a:ln>
                                  </pic:spPr>
                                </pic:pic>
                              </a:graphicData>
                            </a:graphic>
                          </wp:inline>
                        </w:drawing>
                      </w:r>
                    </w:p>
                    <w:p w:rsidRPr="00CE58FF" w:rsidR="00261279" w:rsidP="00261279" w:rsidRDefault="00261279" w14:paraId="2630DD81" w14:textId="77777777">
                      <w:pPr>
                        <w:pStyle w:val="Testonormale"/>
                        <w:jc w:val="right"/>
                        <w:rPr>
                          <w:rFonts w:ascii="Arial" w:hAnsi="Arial" w:cs="Arial"/>
                          <w:b/>
                          <w:sz w:val="12"/>
                          <w:szCs w:val="12"/>
                        </w:rPr>
                      </w:pPr>
                    </w:p>
                    <w:p w:rsidRPr="00F90F03" w:rsidR="00261279" w:rsidP="00261279" w:rsidRDefault="00261279" w14:paraId="3BAE59BB" w14:textId="77777777">
                      <w:pPr>
                        <w:pStyle w:val="Testonormale"/>
                        <w:jc w:val="right"/>
                        <w:rPr>
                          <w:rFonts w:ascii="Arial" w:hAnsi="Arial" w:cs="Arial"/>
                          <w:sz w:val="24"/>
                          <w:szCs w:val="24"/>
                        </w:rPr>
                      </w:pPr>
                      <w:r w:rsidRPr="00F90F03">
                        <w:rPr>
                          <w:rFonts w:ascii="Arial" w:hAnsi="Arial" w:cs="Arial"/>
                          <w:sz w:val="22"/>
                          <w:szCs w:val="22"/>
                          <w:lang w:val="English"/>
                        </w:rPr>
                        <w:t>Adjuvant in the prevention of</w:t>
                      </w:r>
                    </w:p>
                    <w:p w:rsidRPr="00527F58" w:rsidR="00261279" w:rsidP="00261279" w:rsidRDefault="00261279" w14:paraId="2AB539CB" w14:textId="77777777">
                      <w:pPr>
                        <w:pStyle w:val="Testonormale"/>
                        <w:jc w:val="right"/>
                        <w:rPr>
                          <w:rFonts w:ascii="Arial" w:hAnsi="Arial" w:cs="Arial"/>
                          <w:sz w:val="8"/>
                          <w:szCs w:val="8"/>
                        </w:rPr>
                      </w:pPr>
                    </w:p>
                    <w:p w:rsidR="00261279" w:rsidP="00261279" w:rsidRDefault="00261279" w14:paraId="0576F8F1" w14:textId="502842C8">
                      <w:pPr>
                        <w:pStyle w:val="Testonormale"/>
                        <w:jc w:val="right"/>
                        <w:rPr>
                          <w:rFonts w:ascii="Arial" w:hAnsi="Arial" w:cs="Arial"/>
                          <w:sz w:val="22"/>
                          <w:szCs w:val="22"/>
                        </w:rPr>
                      </w:pPr>
                      <w:r w:rsidRPr="00C96943">
                        <w:rPr>
                          <w:rFonts w:ascii="Arial" w:hAnsi="Arial" w:cs="Arial"/>
                          <w:noProof/>
                          <w:sz w:val="22"/>
                          <w:szCs w:val="22"/>
                          <w:lang w:val="English"/>
                        </w:rPr>
                        <w:drawing>
                          <wp:inline distT="0" distB="0" distL="0" distR="0" wp14:anchorId="717A0D13" wp14:editId="72549759">
                            <wp:extent cx="582940" cy="576000"/>
                            <wp:effectExtent l="0" t="0" r="7620" b="0"/>
                            <wp:docPr id="3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6" cstate="print">
                                      <a:extLst>
                                        <a:ext uri="{28A0092B-C50C-407E-A947-70E740481C1C}">
                                          <a14:useLocalDpi xmlns:a14="http://schemas.microsoft.com/office/drawing/2010/main" val="0"/>
                                        </a:ext>
                                      </a:extLst>
                                    </a:blip>
                                    <a:srcRect r="21138"/>
                                    <a:stretch>
                                      <a:fillRect/>
                                    </a:stretch>
                                  </pic:blipFill>
                                  <pic:spPr bwMode="auto">
                                    <a:xfrm>
                                      <a:off x="0" y="0"/>
                                      <a:ext cx="582940" cy="576000"/>
                                    </a:xfrm>
                                    <a:prstGeom prst="rect">
                                      <a:avLst/>
                                    </a:prstGeom>
                                    <a:noFill/>
                                    <a:ln>
                                      <a:noFill/>
                                    </a:ln>
                                  </pic:spPr>
                                </pic:pic>
                              </a:graphicData>
                            </a:graphic>
                          </wp:inline>
                        </w:drawing>
                      </w:r>
                      <w:r w:rsidR="00612AA0">
                        <w:rPr>
                          <w:rFonts w:ascii="Arial" w:hAnsi="Arial" w:cs="Arial"/>
                          <w:sz w:val="22"/>
                          <w:szCs w:val="22"/>
                          <w:lang w:val="English"/>
                        </w:rPr>
                        <w:t xml:space="preserve"> </w:t>
                      </w:r>
                      <w:r w:rsidR="00612AA0">
                        <w:rPr>
                          <w:noProof/>
                          <w:lang w:val="English"/>
                        </w:rPr>
                        <w:drawing>
                          <wp:inline distT="0" distB="0" distL="0" distR="0" wp14:anchorId="16CCA0A2" wp14:editId="60F1DB43">
                            <wp:extent cx="572488" cy="576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2488" cy="576000"/>
                                    </a:xfrm>
                                    <a:prstGeom prst="rect">
                                      <a:avLst/>
                                    </a:prstGeom>
                                  </pic:spPr>
                                </pic:pic>
                              </a:graphicData>
                            </a:graphic>
                          </wp:inline>
                        </w:drawing>
                      </w:r>
                      <w:r w:rsidR="00612AA0">
                        <w:rPr>
                          <w:rFonts w:ascii="Arial" w:hAnsi="Arial" w:cs="Arial"/>
                          <w:sz w:val="22"/>
                          <w:szCs w:val="22"/>
                          <w:lang w:val="English"/>
                        </w:rPr>
                        <w:t xml:space="preserve"> </w:t>
                      </w:r>
                      <w:r w:rsidR="00612AA0">
                        <w:rPr>
                          <w:noProof/>
                          <w:lang w:val="English"/>
                        </w:rPr>
                        <w:drawing>
                          <wp:inline distT="0" distB="0" distL="0" distR="0" wp14:anchorId="6409DCEC" wp14:editId="6A66238B">
                            <wp:extent cx="579534" cy="576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9534" cy="576000"/>
                                    </a:xfrm>
                                    <a:prstGeom prst="rect">
                                      <a:avLst/>
                                    </a:prstGeom>
                                  </pic:spPr>
                                </pic:pic>
                              </a:graphicData>
                            </a:graphic>
                          </wp:inline>
                        </w:drawing>
                      </w:r>
                      <w:r w:rsidR="00612AA0">
                        <w:rPr>
                          <w:rFonts w:ascii="Arial" w:hAnsi="Arial" w:cs="Arial"/>
                          <w:sz w:val="22"/>
                          <w:szCs w:val="22"/>
                          <w:lang w:val="English"/>
                        </w:rPr>
                        <w:t xml:space="preserve"> </w:t>
                      </w:r>
                      <w:r w:rsidRPr="00C96943">
                        <w:rPr>
                          <w:rFonts w:ascii="Arial" w:hAnsi="Arial" w:cs="Arial"/>
                          <w:noProof/>
                          <w:sz w:val="22"/>
                          <w:szCs w:val="22"/>
                          <w:lang w:val="English"/>
                        </w:rPr>
                        <w:drawing>
                          <wp:inline distT="0" distB="0" distL="0" distR="0" wp14:anchorId="29616616" wp14:editId="189611AB">
                            <wp:extent cx="586857" cy="576000"/>
                            <wp:effectExtent l="0" t="0" r="3810" b="0"/>
                            <wp:docPr id="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 r="515"/>
                                    <a:stretch/>
                                  </pic:blipFill>
                                  <pic:spPr bwMode="auto">
                                    <a:xfrm>
                                      <a:off x="0" y="0"/>
                                      <a:ext cx="586857" cy="576000"/>
                                    </a:xfrm>
                                    <a:prstGeom prst="rect">
                                      <a:avLst/>
                                    </a:prstGeom>
                                    <a:noFill/>
                                    <a:ln>
                                      <a:noFill/>
                                    </a:ln>
                                    <a:extLst>
                                      <a:ext uri="{53640926-AAD7-44D8-BBD7-CCE9431645EC}">
                                        <a14:shadowObscured xmlns:a14="http://schemas.microsoft.com/office/drawing/2010/main"/>
                                      </a:ext>
                                    </a:extLst>
                                  </pic:spPr>
                                </pic:pic>
                              </a:graphicData>
                            </a:graphic>
                          </wp:inline>
                        </w:drawing>
                      </w:r>
                      <w:r w:rsidRPr="00F90F03">
                        <w:rPr>
                          <w:rFonts w:ascii="Arial" w:hAnsi="Arial" w:cs="Arial"/>
                          <w:sz w:val="22"/>
                          <w:szCs w:val="22"/>
                          <w:lang w:val="English"/>
                        </w:rPr>
                        <w:t xml:space="preserve">                </w:t>
                      </w:r>
                      <w:r>
                        <w:rPr>
                          <w:rFonts w:ascii="Arial" w:hAnsi="Arial" w:cs="Arial"/>
                          <w:sz w:val="22"/>
                          <w:szCs w:val="22"/>
                          <w:lang w:val="English"/>
                        </w:rPr>
                        <w:t xml:space="preserve">  </w:t>
                      </w:r>
                    </w:p>
                    <w:p w:rsidR="00261279" w:rsidP="00261279" w:rsidRDefault="00261279" w14:paraId="4038E102" w14:textId="6B09C372">
                      <w:pPr>
                        <w:pStyle w:val="Testonormale"/>
                        <w:ind w:right="126"/>
                        <w:jc w:val="right"/>
                        <w:rPr>
                          <w:rFonts w:ascii="Arial" w:hAnsi="Arial" w:cs="Arial"/>
                          <w:sz w:val="22"/>
                          <w:szCs w:val="22"/>
                        </w:rPr>
                      </w:pPr>
                      <w:r w:rsidRPr="00F90F03">
                        <w:rPr>
                          <w:rFonts w:ascii="Arial" w:hAnsi="Arial" w:cs="Arial"/>
                          <w:sz w:val="22"/>
                          <w:szCs w:val="22"/>
                          <w:lang w:val="English"/>
                        </w:rPr>
                        <w:t xml:space="preserve">Bacteria Viruses Yeasts Molds    </w:t>
                      </w:r>
                    </w:p>
                    <w:p w:rsidRPr="00CE58FF" w:rsidR="00261279" w:rsidP="00261279" w:rsidRDefault="00261279" w14:paraId="611CF10D" w14:textId="77777777">
                      <w:pPr>
                        <w:pStyle w:val="Testonormale"/>
                        <w:ind w:right="37"/>
                        <w:jc w:val="right"/>
                        <w:rPr>
                          <w:rFonts w:ascii="Arial" w:hAnsi="Arial" w:cs="Arial"/>
                          <w:b/>
                          <w:sz w:val="16"/>
                          <w:szCs w:val="16"/>
                        </w:rPr>
                      </w:pPr>
                    </w:p>
                    <w:p w:rsidR="00FA61D3" w:rsidP="00261279" w:rsidRDefault="00285427" w14:paraId="3F7500D2" w14:textId="574D9157">
                      <w:pPr>
                        <w:jc w:val="right"/>
                      </w:pPr>
                      <w:r>
                        <w:rPr>
                          <w:noProof/>
                          <w:lang w:val="English"/>
                        </w:rPr>
                        <w:drawing>
                          <wp:inline distT="0" distB="0" distL="0" distR="0" wp14:anchorId="1C3EE9B2" wp14:editId="59672EC4">
                            <wp:extent cx="576000" cy="576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r w:rsidRPr="0042538B">
                        <w:rPr>
                          <w:sz w:val="28"/>
                          <w:szCs w:val="28"/>
                          <w:lang w:val="English"/>
                        </w:rPr>
                        <w:t xml:space="preserve"> </w:t>
                      </w:r>
                      <w:r>
                        <w:rPr>
                          <w:noProof/>
                          <w:lang w:val="English"/>
                        </w:rPr>
                        <w:drawing>
                          <wp:inline distT="0" distB="0" distL="0" distR="0" wp14:anchorId="0FF9ADBF" wp14:editId="6FA3415B">
                            <wp:extent cx="576000" cy="576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inline>
                        </w:drawing>
                      </w:r>
                    </w:p>
                  </w:txbxContent>
                </v:textbox>
              </v:shape>
            </w:pict>
          </mc:Fallback>
        </mc:AlternateContent>
      </w:r>
    </w:p>
    <w:p w14:paraId="22B30D35" w14:textId="33EC20E2" w:rsidR="00B64854" w:rsidRPr="00C96943" w:rsidRDefault="00443491" w:rsidP="00FA61D3">
      <w:pPr>
        <w:pStyle w:val="Intestazione"/>
        <w:tabs>
          <w:tab w:val="clear" w:pos="9638"/>
          <w:tab w:val="left" w:pos="3686"/>
          <w:tab w:val="left" w:pos="4700"/>
        </w:tabs>
        <w:rPr>
          <w:rFonts w:ascii="Arial" w:hAnsi="Arial" w:cs="Arial"/>
          <w:caps/>
          <w:noProof/>
          <w:sz w:val="72"/>
          <w:szCs w:val="22"/>
        </w:rPr>
      </w:pPr>
      <w:r w:rsidRPr="00443491">
        <w:rPr>
          <w:rFonts w:ascii="Arial" w:hAnsi="Arial" w:cs="Arial"/>
          <w:b/>
          <w:bCs/>
          <w:caps/>
          <w:noProof/>
          <w:sz w:val="72"/>
          <w:szCs w:val="22"/>
        </w:rPr>
        <w:t>WL-SANIFAST TOP</w:t>
      </w:r>
    </w:p>
    <w:p w14:paraId="4A0E7269" w14:textId="17451942" w:rsidR="00B64854" w:rsidRPr="004942DD" w:rsidRDefault="00443491" w:rsidP="00BC36CC">
      <w:pPr>
        <w:pStyle w:val="Intestazione"/>
        <w:tabs>
          <w:tab w:val="left" w:pos="3686"/>
          <w:tab w:val="left" w:pos="4700"/>
        </w:tabs>
        <w:spacing w:before="240" w:after="60"/>
        <w:ind w:right="3827"/>
        <w:rPr>
          <w:rFonts w:ascii="Arial" w:hAnsi="Arial" w:cs="Arial"/>
          <w:b/>
          <w:bCs/>
          <w:noProof/>
          <w:sz w:val="28"/>
          <w:szCs w:val="28"/>
        </w:rPr>
      </w:pPr>
      <w:r w:rsidRPr="00443491">
        <w:rPr>
          <w:rFonts w:ascii="Arial" w:hAnsi="Arial" w:cs="Arial"/>
          <w:b/>
          <w:bCs/>
          <w:noProof/>
          <w:sz w:val="28"/>
          <w:szCs w:val="28"/>
        </w:rPr>
        <w:t>Powerful high-concentration sanitizer with biocidal action, anti-legionella for civil and industrial drinking water treatment systems</w:t>
      </w:r>
    </w:p>
    <w:p w14:paraId="2747FCEA" w14:textId="5CB4308F" w:rsidR="00B64854" w:rsidRPr="00CE79E4" w:rsidRDefault="00B64854" w:rsidP="00FA61D3">
      <w:pPr>
        <w:pStyle w:val="Intestazione"/>
        <w:spacing w:before="240" w:after="60"/>
        <w:rPr>
          <w:rFonts w:ascii="Arial" w:hAnsi="Arial" w:cs="Arial"/>
          <w:noProof/>
          <w:sz w:val="28"/>
          <w:szCs w:val="28"/>
        </w:rPr>
      </w:pPr>
      <w:r w:rsidRPr="00CE79E4">
        <w:rPr>
          <w:rFonts w:ascii="Arial" w:hAnsi="Arial" w:cs="Arial"/>
          <w:noProof/>
          <w:sz w:val="28"/>
          <w:szCs w:val="28"/>
        </w:rPr>
        <w:t xml:space="preserve">Registered in Germany </w:t>
      </w:r>
      <w:r w:rsidR="00FA61D3" w:rsidRPr="00CE79E4">
        <w:rPr>
          <w:rFonts w:ascii="Arial" w:hAnsi="Arial" w:cs="Arial"/>
          <w:noProof/>
          <w:sz w:val="28"/>
          <w:szCs w:val="28"/>
        </w:rPr>
        <w:br/>
      </w:r>
      <w:r w:rsidR="00DE489F" w:rsidRPr="00CE79E4">
        <w:rPr>
          <w:rFonts w:ascii="Arial" w:hAnsi="Arial" w:cs="Arial"/>
          <w:noProof/>
          <w:sz w:val="28"/>
          <w:szCs w:val="28"/>
        </w:rPr>
        <w:t>Gemeldetes Biozid-Produkt Class PT5*</w:t>
      </w:r>
      <w:r w:rsidRPr="00CE79E4">
        <w:rPr>
          <w:rFonts w:ascii="Arial" w:hAnsi="Arial" w:cs="Arial"/>
          <w:noProof/>
          <w:sz w:val="28"/>
          <w:szCs w:val="28"/>
        </w:rPr>
        <w:br/>
      </w:r>
    </w:p>
    <w:p w14:paraId="051C5275" w14:textId="77777777" w:rsidR="00FA61D3" w:rsidRPr="00261279" w:rsidRDefault="00FA61D3" w:rsidP="00B64854">
      <w:pPr>
        <w:pStyle w:val="Testonormale"/>
        <w:jc w:val="both"/>
        <w:rPr>
          <w:rFonts w:ascii="Arial" w:hAnsi="Arial" w:cs="Arial"/>
          <w:b/>
          <w:sz w:val="28"/>
          <w:szCs w:val="28"/>
        </w:rPr>
      </w:pPr>
    </w:p>
    <w:p w14:paraId="19710186" w14:textId="77777777" w:rsidR="00B64854" w:rsidRPr="00261279" w:rsidRDefault="00B64854" w:rsidP="00B64854">
      <w:pPr>
        <w:jc w:val="both"/>
        <w:rPr>
          <w:rFonts w:ascii="Arial" w:hAnsi="Arial" w:cs="Arial"/>
          <w:b/>
          <w:bCs/>
          <w:sz w:val="22"/>
          <w:szCs w:val="22"/>
        </w:rPr>
      </w:pPr>
      <w:r w:rsidRPr="00261279">
        <w:rPr>
          <w:rFonts w:ascii="Arial" w:hAnsi="Arial" w:cs="Arial"/>
          <w:b/>
          <w:bCs/>
          <w:sz w:val="22"/>
          <w:szCs w:val="22"/>
        </w:rPr>
        <w:t>DESCRIPTION:</w:t>
      </w:r>
    </w:p>
    <w:p w14:paraId="1266053A" w14:textId="43FBDAD9" w:rsidR="007B360A" w:rsidRDefault="001471E5" w:rsidP="001471E5">
      <w:pPr>
        <w:jc w:val="both"/>
        <w:rPr>
          <w:rFonts w:ascii="Arial" w:hAnsi="Arial" w:cs="Arial"/>
          <w:sz w:val="22"/>
          <w:szCs w:val="22"/>
        </w:rPr>
      </w:pPr>
      <w:r w:rsidRPr="001471E5">
        <w:rPr>
          <w:rFonts w:ascii="Arial" w:hAnsi="Arial" w:cs="Arial"/>
          <w:sz w:val="22"/>
          <w:szCs w:val="22"/>
        </w:rPr>
        <w:t>Advanced fast-acting system for the disinfection and stabilization of water intended for domestic use. Broad spectrum bactericidal, biocidal, virucidal. Effective against Legionella Pneumophila and multiple infectiants, thanks to the active biocidal substance based on Chlorine Dioxide much more effective than traditional disinfectants. Product with a high concentration of active ingredient (20,000 ppm of ClO</w:t>
      </w:r>
      <w:r w:rsidRPr="00DB1634">
        <w:rPr>
          <w:rFonts w:ascii="Arial" w:hAnsi="Arial" w:cs="Arial"/>
          <w:sz w:val="22"/>
          <w:szCs w:val="22"/>
          <w:vertAlign w:val="subscript"/>
        </w:rPr>
        <w:t>2</w:t>
      </w:r>
      <w:r w:rsidRPr="001471E5">
        <w:rPr>
          <w:rFonts w:ascii="Arial" w:hAnsi="Arial" w:cs="Arial"/>
          <w:sz w:val="22"/>
          <w:szCs w:val="22"/>
        </w:rPr>
        <w:t>) ideal for maintenance treatment in domestic water through continuous dosing with special DOSING SYSTEM BASE dosing pumps. In fact, this treatment makes it possible to guarantee over time a continuous dosage of active ingredient in a concentration between 0.2 and 0.5 ppm (the latter legal limit for domestic water), thus ensuring safe disinfection over time and the total absence of dangerous microorganisms such as Legionella and Pseudomonas.</w:t>
      </w:r>
    </w:p>
    <w:p w14:paraId="7E7B0DD4" w14:textId="1C5881E0" w:rsidR="00A6399A" w:rsidRPr="0011664E" w:rsidRDefault="00A6399A" w:rsidP="00A6399A">
      <w:pPr>
        <w:jc w:val="both"/>
        <w:rPr>
          <w:rFonts w:ascii="Arial" w:hAnsi="Arial" w:cs="Arial"/>
          <w:sz w:val="22"/>
          <w:szCs w:val="22"/>
        </w:rPr>
      </w:pPr>
    </w:p>
    <w:p w14:paraId="51CE8124"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PROPERTIES OF CHLORINE DIOXIDE:</w:t>
      </w:r>
    </w:p>
    <w:p w14:paraId="7A3D171E"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Chlorine Dioxide is NOT to be confused with Chlorine or Hypochlorite or common chlorine-based disinfection systems. Unlike the latter, in fact, it does not produce odor, has an excellent residual activity and above all does not act by chlorination but by oxidation, penetrating the cell wall of bacteria and thus eliminating pathogenic organisms. It is much faster (dozens of times) than traditional systems (e.g. chlorine, glutaraldehyde or quaternary salts). It is stable over a very wide pH range (up to pH 12).</w:t>
      </w:r>
    </w:p>
    <w:p w14:paraId="14ACE053" w14:textId="726C8430"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For these properties it is intended for the treatment of surface water for human consumption. In fact, it is used on an industrial scale in the treatment of groundwater, surface water, in the elimination of contaminants due to the presence of Iron and Manganese, in the animal breeding industry, in hospitals, outpatient clinics, schools, industrial facilities, representing an excellent disinfection and prevention device. WL-SANIFast TOP, destroys biofilms in tanks, pipes, and all surfaces in contact with water, eliminating pathogens that form and reproduce, giving rise to the spread of Legionella Pneumophila in hot water systems, and in cooling towers. It eliminates sulphate-reducing bacteria and aerobic and anaerobic bacteria present in biological sludge (bioslime). Its action drastically reduces metal corrosion phenomena, helping to improve the circulation and </w:t>
      </w:r>
      <w:proofErr w:type="spellStart"/>
      <w:r w:rsidRPr="0011664E">
        <w:rPr>
          <w:rFonts w:ascii="Arial" w:hAnsi="Arial" w:cs="Arial"/>
          <w:sz w:val="22"/>
          <w:szCs w:val="22"/>
        </w:rPr>
        <w:t>efficiency</w:t>
      </w:r>
      <w:proofErr w:type="spellEnd"/>
      <w:r w:rsidRPr="0011664E">
        <w:rPr>
          <w:rFonts w:ascii="Arial" w:hAnsi="Arial" w:cs="Arial"/>
          <w:sz w:val="22"/>
          <w:szCs w:val="22"/>
        </w:rPr>
        <w:t xml:space="preserve"> of </w:t>
      </w:r>
      <w:proofErr w:type="spellStart"/>
      <w:r w:rsidRPr="0011664E">
        <w:rPr>
          <w:rFonts w:ascii="Arial" w:hAnsi="Arial" w:cs="Arial"/>
          <w:sz w:val="22"/>
          <w:szCs w:val="22"/>
        </w:rPr>
        <w:t>heat</w:t>
      </w:r>
      <w:proofErr w:type="spellEnd"/>
      <w:r w:rsidRPr="0011664E">
        <w:rPr>
          <w:rFonts w:ascii="Arial" w:hAnsi="Arial" w:cs="Arial"/>
          <w:sz w:val="22"/>
          <w:szCs w:val="22"/>
        </w:rPr>
        <w:t xml:space="preserve"> </w:t>
      </w:r>
      <w:proofErr w:type="spellStart"/>
      <w:r w:rsidRPr="0011664E">
        <w:rPr>
          <w:rFonts w:ascii="Arial" w:hAnsi="Arial" w:cs="Arial"/>
          <w:sz w:val="22"/>
          <w:szCs w:val="22"/>
        </w:rPr>
        <w:t>exchangers</w:t>
      </w:r>
      <w:proofErr w:type="spellEnd"/>
      <w:r w:rsidRPr="0011664E">
        <w:rPr>
          <w:rFonts w:ascii="Arial" w:hAnsi="Arial" w:cs="Arial"/>
          <w:sz w:val="22"/>
          <w:szCs w:val="22"/>
        </w:rPr>
        <w:t>.</w:t>
      </w:r>
    </w:p>
    <w:p w14:paraId="47267E88" w14:textId="77777777" w:rsidR="00A6399A" w:rsidRPr="0011664E" w:rsidRDefault="00A6399A" w:rsidP="00A6399A">
      <w:pPr>
        <w:jc w:val="both"/>
        <w:rPr>
          <w:rFonts w:ascii="Arial" w:hAnsi="Arial" w:cs="Arial"/>
          <w:sz w:val="22"/>
          <w:szCs w:val="22"/>
        </w:rPr>
      </w:pPr>
    </w:p>
    <w:p w14:paraId="2AD111F5"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MAIN FIELDS OF USE:</w:t>
      </w:r>
    </w:p>
    <w:p w14:paraId="31AAA2B8" w14:textId="77777777" w:rsidR="00A6399A" w:rsidRPr="0011664E" w:rsidRDefault="00A6399A" w:rsidP="00A6399A">
      <w:pPr>
        <w:jc w:val="both"/>
        <w:rPr>
          <w:rFonts w:ascii="Arial" w:hAnsi="Arial" w:cs="Arial"/>
          <w:sz w:val="22"/>
          <w:szCs w:val="22"/>
        </w:rPr>
      </w:pPr>
    </w:p>
    <w:p w14:paraId="7A3147F4"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Drinking water:</w:t>
      </w:r>
    </w:p>
    <w:p w14:paraId="4FA2570C"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Disinfection</w:t>
      </w:r>
    </w:p>
    <w:p w14:paraId="21F2477F"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Control of </w:t>
      </w:r>
      <w:proofErr w:type="spellStart"/>
      <w:r w:rsidRPr="0011664E">
        <w:rPr>
          <w:rFonts w:ascii="Arial" w:hAnsi="Arial" w:cs="Arial"/>
          <w:sz w:val="22"/>
          <w:szCs w:val="22"/>
        </w:rPr>
        <w:t>Trihalomethanes</w:t>
      </w:r>
      <w:proofErr w:type="spellEnd"/>
      <w:r w:rsidRPr="0011664E">
        <w:rPr>
          <w:rFonts w:ascii="Arial" w:hAnsi="Arial" w:cs="Arial"/>
          <w:sz w:val="22"/>
          <w:szCs w:val="22"/>
        </w:rPr>
        <w:t xml:space="preserve"> </w:t>
      </w:r>
      <w:proofErr w:type="spellStart"/>
      <w:r w:rsidRPr="0011664E">
        <w:rPr>
          <w:rFonts w:ascii="Arial" w:hAnsi="Arial" w:cs="Arial"/>
          <w:sz w:val="22"/>
          <w:szCs w:val="22"/>
        </w:rPr>
        <w:t>THMs</w:t>
      </w:r>
      <w:proofErr w:type="spellEnd"/>
    </w:p>
    <w:p w14:paraId="66AD8855"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Oxidation of Iron and Manganese</w:t>
      </w:r>
    </w:p>
    <w:p w14:paraId="2A5423BC"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Improved sludge sedimentation</w:t>
      </w:r>
    </w:p>
    <w:p w14:paraId="78EBAAA0"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Turbidity and color reduction</w:t>
      </w:r>
    </w:p>
    <w:p w14:paraId="03FDB956"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Oxidation of organic pollutants (pesticides, phenols, etc.)</w:t>
      </w:r>
    </w:p>
    <w:p w14:paraId="37BBB970"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Algae removal and elimination of unpleasant odors.</w:t>
      </w:r>
    </w:p>
    <w:p w14:paraId="37C5C312" w14:textId="77777777" w:rsidR="00A6399A" w:rsidRPr="0011664E" w:rsidRDefault="00A6399A" w:rsidP="00A6399A">
      <w:pPr>
        <w:jc w:val="both"/>
        <w:rPr>
          <w:rFonts w:ascii="Arial" w:hAnsi="Arial" w:cs="Arial"/>
          <w:sz w:val="22"/>
          <w:szCs w:val="22"/>
        </w:rPr>
      </w:pPr>
    </w:p>
    <w:p w14:paraId="38D96B06"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Industrial plants and wastewater:</w:t>
      </w:r>
    </w:p>
    <w:p w14:paraId="07EB84B9"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lastRenderedPageBreak/>
        <w:t>•</w:t>
      </w:r>
      <w:r w:rsidRPr="0011664E">
        <w:rPr>
          <w:rFonts w:ascii="Arial" w:hAnsi="Arial" w:cs="Arial"/>
          <w:sz w:val="22"/>
          <w:szCs w:val="22"/>
        </w:rPr>
        <w:tab/>
        <w:t>Cooling circuits, evaporative towers, etc.</w:t>
      </w:r>
    </w:p>
    <w:p w14:paraId="714F61E1"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Paper industry, waste and feed water, pulp bleaching, control </w:t>
      </w:r>
      <w:r>
        <w:rPr>
          <w:rFonts w:ascii="Arial" w:hAnsi="Arial" w:cs="Arial"/>
          <w:sz w:val="22"/>
          <w:szCs w:val="22"/>
        </w:rPr>
        <w:tab/>
      </w:r>
      <w:r w:rsidRPr="0011664E">
        <w:rPr>
          <w:rFonts w:ascii="Arial" w:hAnsi="Arial" w:cs="Arial"/>
          <w:sz w:val="22"/>
          <w:szCs w:val="22"/>
        </w:rPr>
        <w:t xml:space="preserve">of odors  </w:t>
      </w:r>
    </w:p>
    <w:p w14:paraId="0D6AE92E"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Oxidation of organic pollutants (surfactants, phenols, sulphides, cyanides, nitrites, hydrocarbons, etc.).</w:t>
      </w:r>
    </w:p>
    <w:p w14:paraId="598047AD" w14:textId="77777777" w:rsidR="00A6399A" w:rsidRDefault="00A6399A" w:rsidP="00A6399A">
      <w:pPr>
        <w:jc w:val="both"/>
        <w:rPr>
          <w:rFonts w:ascii="Arial" w:hAnsi="Arial" w:cs="Arial"/>
          <w:sz w:val="22"/>
          <w:szCs w:val="22"/>
        </w:rPr>
      </w:pPr>
    </w:p>
    <w:p w14:paraId="294A9A01"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Oil Facilities:</w:t>
      </w:r>
    </w:p>
    <w:p w14:paraId="2E02F041"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Odor and injection water control</w:t>
      </w:r>
    </w:p>
    <w:p w14:paraId="41C7C9ED"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Control of sulfate-reducing bacteria </w:t>
      </w:r>
    </w:p>
    <w:p w14:paraId="289A5A8C"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Microbiological Sludge Control</w:t>
      </w:r>
    </w:p>
    <w:p w14:paraId="44907158"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Oxidation of hydrogen sulphide.</w:t>
      </w:r>
    </w:p>
    <w:p w14:paraId="7459178E" w14:textId="77777777" w:rsidR="00A6399A" w:rsidRPr="0011664E" w:rsidRDefault="00A6399A" w:rsidP="00A6399A">
      <w:pPr>
        <w:jc w:val="both"/>
        <w:rPr>
          <w:rFonts w:ascii="Arial" w:hAnsi="Arial" w:cs="Arial"/>
          <w:sz w:val="22"/>
          <w:szCs w:val="22"/>
        </w:rPr>
      </w:pPr>
    </w:p>
    <w:p w14:paraId="18E99395"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Food production:</w:t>
      </w:r>
    </w:p>
    <w:p w14:paraId="53CF6B4F"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Wash, primary and process water disinfection for industrial uses</w:t>
      </w:r>
    </w:p>
    <w:p w14:paraId="575487AB"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Cooling and wastewater disinfection</w:t>
      </w:r>
    </w:p>
    <w:p w14:paraId="60E5A062"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Disinfection of containers</w:t>
      </w:r>
    </w:p>
    <w:p w14:paraId="6446B3B4"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Reverse osmosis.</w:t>
      </w:r>
    </w:p>
    <w:p w14:paraId="0768F402" w14:textId="77777777" w:rsidR="00A6399A" w:rsidRPr="0011664E" w:rsidRDefault="00A6399A" w:rsidP="00A6399A">
      <w:pPr>
        <w:jc w:val="both"/>
        <w:rPr>
          <w:rFonts w:ascii="Arial" w:hAnsi="Arial" w:cs="Arial"/>
          <w:sz w:val="22"/>
          <w:szCs w:val="22"/>
        </w:rPr>
      </w:pPr>
    </w:p>
    <w:p w14:paraId="6065AE9E"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 xml:space="preserve">Reverse osmosis: Applications of chlorine dioxide (ClO2) in </w:t>
      </w:r>
      <w:proofErr w:type="spellStart"/>
      <w:r w:rsidRPr="005131FA">
        <w:rPr>
          <w:rFonts w:ascii="Arial" w:hAnsi="Arial" w:cs="Arial"/>
          <w:b/>
          <w:bCs/>
          <w:sz w:val="22"/>
          <w:szCs w:val="22"/>
        </w:rPr>
        <w:t>desalinators</w:t>
      </w:r>
      <w:proofErr w:type="spellEnd"/>
      <w:r w:rsidRPr="005131FA">
        <w:rPr>
          <w:rFonts w:ascii="Arial" w:hAnsi="Arial" w:cs="Arial"/>
          <w:b/>
          <w:bCs/>
          <w:sz w:val="22"/>
          <w:szCs w:val="22"/>
        </w:rPr>
        <w:t xml:space="preserve">, </w:t>
      </w:r>
      <w:proofErr w:type="spellStart"/>
      <w:r w:rsidRPr="005131FA">
        <w:rPr>
          <w:rFonts w:ascii="Arial" w:hAnsi="Arial" w:cs="Arial"/>
          <w:b/>
          <w:bCs/>
          <w:sz w:val="22"/>
          <w:szCs w:val="22"/>
        </w:rPr>
        <w:t>potalizers</w:t>
      </w:r>
      <w:proofErr w:type="spellEnd"/>
      <w:r w:rsidRPr="005131FA">
        <w:rPr>
          <w:rFonts w:ascii="Arial" w:hAnsi="Arial" w:cs="Arial"/>
          <w:b/>
          <w:bCs/>
          <w:sz w:val="22"/>
          <w:szCs w:val="22"/>
        </w:rPr>
        <w:t>, etc.</w:t>
      </w:r>
    </w:p>
    <w:p w14:paraId="37E8BE96" w14:textId="77777777" w:rsidR="00A6399A" w:rsidRPr="0011664E" w:rsidRDefault="00A6399A" w:rsidP="00A6399A">
      <w:pPr>
        <w:jc w:val="both"/>
        <w:rPr>
          <w:rFonts w:ascii="Arial" w:hAnsi="Arial" w:cs="Arial"/>
          <w:sz w:val="22"/>
          <w:szCs w:val="22"/>
        </w:rPr>
      </w:pPr>
    </w:p>
    <w:p w14:paraId="76E45C80"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Advances in osmotic membrane technology are driving research to improve cleaning and disinfection methods. The deposition of substances (encrustations and organic substances in the form of biofilms) leads to a decrease in performance and an increase in energy consumption. Different populations of bacterial species (organic substances) can proliferate in the conditions in which water is found in membrane plants. Large surfaces are available and microorganisms cling and proliferate on them. These highly adaptable life forms derive their nutrition from running water and protect themselves from damage by producing extra cellular materials; some, in fact, are defined by microbiologists as "producing silt". </w:t>
      </w:r>
    </w:p>
    <w:p w14:paraId="31BD9CCD"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This sticky biofilm must be removed from the surfaces of the reverse osmosis membrane through cleaning and disinfection processes. The choices of a biocide or disinfectant agent are often restricted by the need to produce drinking water, which generally means: chlorine, peroxides, and chlorine dioxide.</w:t>
      </w:r>
    </w:p>
    <w:p w14:paraId="52353984"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Recent basic results have shown that chlorine dioxide can be very effectively used to disinfect reverse osmosis membranes without causing damage to them or to the quality of the water produced. The key to this success lies in the method of producing chlorine dioxide and the constant stability of the concentration at very low levels.  </w:t>
      </w:r>
    </w:p>
    <w:p w14:paraId="5EEC5D02" w14:textId="77777777" w:rsidR="00A6399A" w:rsidRPr="0011664E" w:rsidRDefault="00A6399A" w:rsidP="00A6399A">
      <w:pPr>
        <w:jc w:val="both"/>
        <w:rPr>
          <w:rFonts w:ascii="Arial" w:hAnsi="Arial" w:cs="Arial"/>
          <w:sz w:val="22"/>
          <w:szCs w:val="22"/>
        </w:rPr>
      </w:pPr>
    </w:p>
    <w:p w14:paraId="2CB910AF"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Below is a summary of the properties of chlorine dioxide ClO2 that suggest its use for membrane implants:</w:t>
      </w:r>
    </w:p>
    <w:p w14:paraId="52C1E62F"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Effective at concentrations &lt; 1.0 ppm (mg/l).</w:t>
      </w:r>
    </w:p>
    <w:p w14:paraId="73A88664"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Capable of penetrating biofilms and attacking </w:t>
      </w:r>
      <w:proofErr w:type="spellStart"/>
      <w:r w:rsidRPr="0011664E">
        <w:rPr>
          <w:rFonts w:ascii="Arial" w:hAnsi="Arial" w:cs="Arial"/>
          <w:sz w:val="22"/>
          <w:szCs w:val="22"/>
        </w:rPr>
        <w:t>organisms</w:t>
      </w:r>
      <w:proofErr w:type="spellEnd"/>
      <w:r w:rsidRPr="0011664E">
        <w:rPr>
          <w:rFonts w:ascii="Arial" w:hAnsi="Arial" w:cs="Arial"/>
          <w:sz w:val="22"/>
          <w:szCs w:val="22"/>
        </w:rPr>
        <w:t xml:space="preserve"> living on </w:t>
      </w:r>
      <w:proofErr w:type="spellStart"/>
      <w:r w:rsidRPr="0011664E">
        <w:rPr>
          <w:rFonts w:ascii="Arial" w:hAnsi="Arial" w:cs="Arial"/>
          <w:sz w:val="22"/>
          <w:szCs w:val="22"/>
        </w:rPr>
        <w:t>surfaces</w:t>
      </w:r>
      <w:proofErr w:type="spellEnd"/>
      <w:r w:rsidRPr="0011664E">
        <w:rPr>
          <w:rFonts w:ascii="Arial" w:hAnsi="Arial" w:cs="Arial"/>
          <w:sz w:val="22"/>
          <w:szCs w:val="22"/>
        </w:rPr>
        <w:t>.</w:t>
      </w:r>
    </w:p>
    <w:p w14:paraId="2338AB0F"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Capable of permeating through the membrane and disinfecting the structure of </w:t>
      </w:r>
      <w:r>
        <w:rPr>
          <w:rFonts w:ascii="Arial" w:hAnsi="Arial" w:cs="Arial"/>
          <w:sz w:val="22"/>
          <w:szCs w:val="22"/>
        </w:rPr>
        <w:tab/>
      </w:r>
      <w:r w:rsidRPr="0011664E">
        <w:rPr>
          <w:rFonts w:ascii="Arial" w:hAnsi="Arial" w:cs="Arial"/>
          <w:sz w:val="22"/>
          <w:szCs w:val="22"/>
        </w:rPr>
        <w:t>filter support.</w:t>
      </w:r>
    </w:p>
    <w:p w14:paraId="50071452"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It delays the reflowering of biofilms, promoting a longer life </w:t>
      </w:r>
      <w:proofErr w:type="spellStart"/>
      <w:r w:rsidRPr="0011664E">
        <w:rPr>
          <w:rFonts w:ascii="Arial" w:hAnsi="Arial" w:cs="Arial"/>
          <w:sz w:val="22"/>
          <w:szCs w:val="22"/>
        </w:rPr>
        <w:t>span</w:t>
      </w:r>
      <w:proofErr w:type="spellEnd"/>
      <w:r w:rsidRPr="0011664E">
        <w:rPr>
          <w:rFonts w:ascii="Arial" w:hAnsi="Arial" w:cs="Arial"/>
          <w:sz w:val="22"/>
          <w:szCs w:val="22"/>
        </w:rPr>
        <w:t xml:space="preserve"> of the </w:t>
      </w:r>
      <w:proofErr w:type="spellStart"/>
      <w:r w:rsidRPr="0011664E">
        <w:rPr>
          <w:rFonts w:ascii="Arial" w:hAnsi="Arial" w:cs="Arial"/>
          <w:sz w:val="22"/>
          <w:szCs w:val="22"/>
        </w:rPr>
        <w:t>plant</w:t>
      </w:r>
      <w:proofErr w:type="spellEnd"/>
      <w:r w:rsidRPr="0011664E">
        <w:rPr>
          <w:rFonts w:ascii="Arial" w:hAnsi="Arial" w:cs="Arial"/>
          <w:sz w:val="22"/>
          <w:szCs w:val="22"/>
        </w:rPr>
        <w:t>.</w:t>
      </w:r>
    </w:p>
    <w:p w14:paraId="3AA37EA2"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It keeps the flow while requiring minimal energy expenditure.</w:t>
      </w:r>
    </w:p>
    <w:p w14:paraId="2D3DD575"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w:t>
      </w:r>
      <w:r w:rsidRPr="0011664E">
        <w:rPr>
          <w:rFonts w:ascii="Arial" w:hAnsi="Arial" w:cs="Arial"/>
          <w:sz w:val="22"/>
          <w:szCs w:val="22"/>
        </w:rPr>
        <w:tab/>
        <w:t xml:space="preserve">It can minimize, if not eliminate, the need for certain pre-filters that are themselves </w:t>
      </w:r>
      <w:r>
        <w:rPr>
          <w:rFonts w:ascii="Arial" w:hAnsi="Arial" w:cs="Arial"/>
          <w:sz w:val="22"/>
          <w:szCs w:val="22"/>
        </w:rPr>
        <w:tab/>
      </w:r>
      <w:r w:rsidRPr="0011664E">
        <w:rPr>
          <w:rFonts w:ascii="Arial" w:hAnsi="Arial" w:cs="Arial"/>
          <w:sz w:val="22"/>
          <w:szCs w:val="22"/>
        </w:rPr>
        <w:t xml:space="preserve">sources for the re-inoculation of running water </w:t>
      </w:r>
      <w:proofErr w:type="spellStart"/>
      <w:r w:rsidRPr="0011664E">
        <w:rPr>
          <w:rFonts w:ascii="Arial" w:hAnsi="Arial" w:cs="Arial"/>
          <w:sz w:val="22"/>
          <w:szCs w:val="22"/>
        </w:rPr>
        <w:t>before</w:t>
      </w:r>
      <w:proofErr w:type="spellEnd"/>
      <w:r w:rsidRPr="0011664E">
        <w:rPr>
          <w:rFonts w:ascii="Arial" w:hAnsi="Arial" w:cs="Arial"/>
          <w:sz w:val="22"/>
          <w:szCs w:val="22"/>
        </w:rPr>
        <w:t xml:space="preserve"> reverse </w:t>
      </w:r>
      <w:proofErr w:type="spellStart"/>
      <w:r w:rsidRPr="0011664E">
        <w:rPr>
          <w:rFonts w:ascii="Arial" w:hAnsi="Arial" w:cs="Arial"/>
          <w:sz w:val="22"/>
          <w:szCs w:val="22"/>
        </w:rPr>
        <w:t>osmosis</w:t>
      </w:r>
      <w:proofErr w:type="spellEnd"/>
      <w:r w:rsidRPr="0011664E">
        <w:rPr>
          <w:rFonts w:ascii="Arial" w:hAnsi="Arial" w:cs="Arial"/>
          <w:sz w:val="22"/>
          <w:szCs w:val="22"/>
        </w:rPr>
        <w:t xml:space="preserve"> </w:t>
      </w:r>
      <w:proofErr w:type="spellStart"/>
      <w:r w:rsidRPr="0011664E">
        <w:rPr>
          <w:rFonts w:ascii="Arial" w:hAnsi="Arial" w:cs="Arial"/>
          <w:sz w:val="22"/>
          <w:szCs w:val="22"/>
        </w:rPr>
        <w:t>membranes</w:t>
      </w:r>
      <w:proofErr w:type="spellEnd"/>
      <w:r w:rsidRPr="0011664E">
        <w:rPr>
          <w:rFonts w:ascii="Arial" w:hAnsi="Arial" w:cs="Arial"/>
          <w:sz w:val="22"/>
          <w:szCs w:val="22"/>
        </w:rPr>
        <w:t>.</w:t>
      </w:r>
    </w:p>
    <w:p w14:paraId="3832C3B8" w14:textId="77777777" w:rsidR="00A6399A" w:rsidRPr="0011664E" w:rsidRDefault="00A6399A" w:rsidP="00A6399A">
      <w:pPr>
        <w:jc w:val="both"/>
        <w:rPr>
          <w:rFonts w:ascii="Arial" w:hAnsi="Arial" w:cs="Arial"/>
          <w:sz w:val="22"/>
          <w:szCs w:val="22"/>
        </w:rPr>
      </w:pPr>
    </w:p>
    <w:p w14:paraId="0E8B37FF" w14:textId="77777777" w:rsidR="00A6399A" w:rsidRDefault="00A6399A" w:rsidP="00A6399A">
      <w:pPr>
        <w:rPr>
          <w:rFonts w:ascii="Arial" w:hAnsi="Arial" w:cs="Arial"/>
          <w:b/>
          <w:bCs/>
          <w:sz w:val="22"/>
          <w:szCs w:val="22"/>
        </w:rPr>
      </w:pPr>
      <w:r>
        <w:rPr>
          <w:rFonts w:ascii="Arial" w:hAnsi="Arial" w:cs="Arial"/>
          <w:b/>
          <w:bCs/>
          <w:sz w:val="22"/>
          <w:szCs w:val="22"/>
        </w:rPr>
        <w:br w:type="page"/>
      </w:r>
    </w:p>
    <w:p w14:paraId="0DEFF66D"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lastRenderedPageBreak/>
        <w:t>REPORT ON THE ANTIMICROBIAL EFFICACY OF CHLORINE DIOXIDE</w:t>
      </w:r>
    </w:p>
    <w:p w14:paraId="49CD5D55" w14:textId="77777777" w:rsidR="00A6399A" w:rsidRDefault="00A6399A" w:rsidP="00A6399A">
      <w:pPr>
        <w:jc w:val="both"/>
        <w:rPr>
          <w:rFonts w:ascii="Arial" w:hAnsi="Arial" w:cs="Arial"/>
          <w:sz w:val="22"/>
          <w:szCs w:val="22"/>
        </w:rPr>
      </w:pPr>
      <w:r w:rsidRPr="0011664E">
        <w:rPr>
          <w:rFonts w:ascii="Arial" w:hAnsi="Arial" w:cs="Arial"/>
          <w:sz w:val="22"/>
          <w:szCs w:val="22"/>
        </w:rPr>
        <w:t>(recommended times for a minimum efficacy of 99.99 %)</w:t>
      </w:r>
    </w:p>
    <w:p w14:paraId="66826662" w14:textId="77777777" w:rsidR="00A6399A" w:rsidRPr="0011664E" w:rsidRDefault="00A6399A" w:rsidP="00A6399A">
      <w:pPr>
        <w:jc w:val="both"/>
        <w:rPr>
          <w:rFonts w:ascii="Arial" w:hAnsi="Arial" w:cs="Arial"/>
          <w:sz w:val="22"/>
          <w:szCs w:val="22"/>
        </w:rPr>
      </w:pPr>
    </w:p>
    <w:tbl>
      <w:tblPr>
        <w:tblStyle w:val="FacotTabellaTecnica"/>
        <w:tblW w:w="0" w:type="auto"/>
        <w:tblBorders>
          <w:top w:val="none" w:sz="0" w:space="0" w:color="auto"/>
          <w:bottom w:val="none" w:sz="0" w:space="0" w:color="auto"/>
        </w:tblBorders>
        <w:tblLook w:val="04A0" w:firstRow="1" w:lastRow="0" w:firstColumn="1" w:lastColumn="0" w:noHBand="0" w:noVBand="1"/>
      </w:tblPr>
      <w:tblGrid>
        <w:gridCol w:w="3257"/>
        <w:gridCol w:w="3257"/>
        <w:gridCol w:w="3257"/>
      </w:tblGrid>
      <w:tr w:rsidR="00A6399A" w:rsidRPr="00126701" w14:paraId="74F9D4E4" w14:textId="77777777" w:rsidTr="00F22324">
        <w:trPr>
          <w:cnfStyle w:val="100000000000" w:firstRow="1" w:lastRow="0" w:firstColumn="0" w:lastColumn="0" w:oddVBand="0" w:evenVBand="0" w:oddHBand="0" w:evenHBand="0" w:firstRowFirstColumn="0" w:firstRowLastColumn="0" w:lastRowFirstColumn="0" w:lastRowLastColumn="0"/>
        </w:trPr>
        <w:tc>
          <w:tcPr>
            <w:tcW w:w="3257" w:type="dxa"/>
            <w:tcBorders>
              <w:top w:val="none" w:sz="0" w:space="0" w:color="auto"/>
            </w:tcBorders>
          </w:tcPr>
          <w:p w14:paraId="339EBC02" w14:textId="77777777" w:rsidR="00A6399A" w:rsidRPr="00126701" w:rsidRDefault="00A6399A" w:rsidP="00F22324">
            <w:pPr>
              <w:jc w:val="both"/>
              <w:rPr>
                <w:rFonts w:ascii="Arial" w:hAnsi="Arial" w:cs="Arial"/>
                <w:b/>
                <w:bCs/>
                <w:sz w:val="22"/>
                <w:szCs w:val="22"/>
              </w:rPr>
            </w:pPr>
            <w:r w:rsidRPr="00126701">
              <w:rPr>
                <w:rFonts w:ascii="Arial" w:hAnsi="Arial" w:cs="Arial"/>
                <w:b/>
                <w:bCs/>
                <w:sz w:val="22"/>
                <w:szCs w:val="22"/>
              </w:rPr>
              <w:t>Major microorganisms</w:t>
            </w:r>
          </w:p>
        </w:tc>
        <w:tc>
          <w:tcPr>
            <w:tcW w:w="3257" w:type="dxa"/>
            <w:tcBorders>
              <w:top w:val="none" w:sz="0" w:space="0" w:color="auto"/>
            </w:tcBorders>
          </w:tcPr>
          <w:p w14:paraId="6B9F5C9C" w14:textId="77777777" w:rsidR="00A6399A" w:rsidRPr="00126701" w:rsidRDefault="00A6399A" w:rsidP="00F22324">
            <w:pPr>
              <w:jc w:val="center"/>
              <w:rPr>
                <w:rFonts w:ascii="Arial" w:hAnsi="Arial" w:cs="Arial"/>
                <w:b/>
                <w:bCs/>
                <w:sz w:val="22"/>
                <w:szCs w:val="22"/>
              </w:rPr>
            </w:pPr>
            <w:r w:rsidRPr="00126701">
              <w:rPr>
                <w:rFonts w:ascii="Arial" w:hAnsi="Arial" w:cs="Arial"/>
                <w:b/>
                <w:bCs/>
                <w:sz w:val="22"/>
                <w:szCs w:val="22"/>
              </w:rPr>
              <w:t>ppm concentration</w:t>
            </w:r>
          </w:p>
          <w:p w14:paraId="5BB0BC3D" w14:textId="77777777" w:rsidR="00A6399A" w:rsidRPr="00126701" w:rsidRDefault="00A6399A" w:rsidP="00F22324">
            <w:pPr>
              <w:jc w:val="center"/>
              <w:rPr>
                <w:rFonts w:ascii="Arial" w:hAnsi="Arial" w:cs="Arial"/>
                <w:b/>
                <w:bCs/>
                <w:sz w:val="22"/>
                <w:szCs w:val="22"/>
              </w:rPr>
            </w:pPr>
            <w:r w:rsidRPr="00126701">
              <w:rPr>
                <w:rFonts w:ascii="Arial" w:hAnsi="Arial" w:cs="Arial"/>
                <w:b/>
                <w:bCs/>
                <w:sz w:val="22"/>
                <w:szCs w:val="22"/>
              </w:rPr>
              <w:t>(parts per million) or mg/lt</w:t>
            </w:r>
          </w:p>
        </w:tc>
        <w:tc>
          <w:tcPr>
            <w:tcW w:w="3257" w:type="dxa"/>
            <w:tcBorders>
              <w:top w:val="none" w:sz="0" w:space="0" w:color="auto"/>
            </w:tcBorders>
          </w:tcPr>
          <w:p w14:paraId="26325BD6" w14:textId="77777777" w:rsidR="00A6399A" w:rsidRPr="00126701" w:rsidRDefault="00A6399A" w:rsidP="00F22324">
            <w:pPr>
              <w:jc w:val="center"/>
              <w:rPr>
                <w:rFonts w:ascii="Arial" w:hAnsi="Arial" w:cs="Arial"/>
                <w:b/>
                <w:bCs/>
                <w:sz w:val="22"/>
                <w:szCs w:val="22"/>
              </w:rPr>
            </w:pPr>
            <w:r w:rsidRPr="00126701">
              <w:rPr>
                <w:rFonts w:ascii="Arial" w:hAnsi="Arial" w:cs="Arial"/>
                <w:b/>
                <w:bCs/>
                <w:sz w:val="22"/>
                <w:szCs w:val="22"/>
              </w:rPr>
              <w:t>Contact time</w:t>
            </w:r>
          </w:p>
        </w:tc>
      </w:tr>
      <w:tr w:rsidR="00A6399A" w14:paraId="319B14C7" w14:textId="77777777" w:rsidTr="00F22324">
        <w:tc>
          <w:tcPr>
            <w:tcW w:w="3257" w:type="dxa"/>
          </w:tcPr>
          <w:p w14:paraId="2F6918DA" w14:textId="77777777" w:rsidR="00A6399A" w:rsidRDefault="00A6399A" w:rsidP="00F22324">
            <w:pPr>
              <w:jc w:val="both"/>
              <w:rPr>
                <w:rFonts w:ascii="Arial" w:hAnsi="Arial" w:cs="Arial"/>
                <w:sz w:val="22"/>
                <w:szCs w:val="22"/>
              </w:rPr>
            </w:pPr>
            <w:proofErr w:type="spellStart"/>
            <w:r w:rsidRPr="0011664E">
              <w:rPr>
                <w:rFonts w:ascii="Arial" w:hAnsi="Arial" w:cs="Arial"/>
                <w:sz w:val="22"/>
                <w:szCs w:val="22"/>
              </w:rPr>
              <w:t>Aspergillus</w:t>
            </w:r>
            <w:proofErr w:type="spellEnd"/>
            <w:r w:rsidRPr="0011664E">
              <w:rPr>
                <w:rFonts w:ascii="Arial" w:hAnsi="Arial" w:cs="Arial"/>
                <w:sz w:val="22"/>
                <w:szCs w:val="22"/>
              </w:rPr>
              <w:t xml:space="preserve"> </w:t>
            </w:r>
            <w:proofErr w:type="spellStart"/>
            <w:r w:rsidRPr="0011664E">
              <w:rPr>
                <w:rFonts w:ascii="Arial" w:hAnsi="Arial" w:cs="Arial"/>
                <w:sz w:val="22"/>
                <w:szCs w:val="22"/>
              </w:rPr>
              <w:t>fumigatus</w:t>
            </w:r>
            <w:proofErr w:type="spellEnd"/>
          </w:p>
        </w:tc>
        <w:tc>
          <w:tcPr>
            <w:tcW w:w="3257" w:type="dxa"/>
          </w:tcPr>
          <w:p w14:paraId="6DEB3DEE" w14:textId="77777777" w:rsidR="00A6399A" w:rsidRDefault="00A6399A" w:rsidP="00F22324">
            <w:pPr>
              <w:jc w:val="center"/>
              <w:rPr>
                <w:rFonts w:ascii="Arial" w:hAnsi="Arial" w:cs="Arial"/>
                <w:sz w:val="22"/>
                <w:szCs w:val="22"/>
              </w:rPr>
            </w:pPr>
            <w:r w:rsidRPr="0011664E">
              <w:rPr>
                <w:rFonts w:ascii="Arial" w:hAnsi="Arial" w:cs="Arial"/>
                <w:sz w:val="22"/>
                <w:szCs w:val="22"/>
              </w:rPr>
              <w:t>200</w:t>
            </w:r>
          </w:p>
        </w:tc>
        <w:tc>
          <w:tcPr>
            <w:tcW w:w="3257" w:type="dxa"/>
          </w:tcPr>
          <w:p w14:paraId="74B3D263" w14:textId="77777777" w:rsidR="00A6399A"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40974EEB" w14:textId="77777777" w:rsidTr="00F22324">
        <w:tc>
          <w:tcPr>
            <w:tcW w:w="3257" w:type="dxa"/>
          </w:tcPr>
          <w:p w14:paraId="2578F707" w14:textId="77777777" w:rsidR="00A6399A" w:rsidRDefault="00A6399A" w:rsidP="00F22324">
            <w:pPr>
              <w:jc w:val="both"/>
              <w:rPr>
                <w:rFonts w:ascii="Arial" w:hAnsi="Arial" w:cs="Arial"/>
                <w:sz w:val="22"/>
                <w:szCs w:val="22"/>
              </w:rPr>
            </w:pPr>
            <w:r w:rsidRPr="0011664E">
              <w:rPr>
                <w:rFonts w:ascii="Arial" w:hAnsi="Arial" w:cs="Arial"/>
                <w:sz w:val="22"/>
                <w:szCs w:val="22"/>
              </w:rPr>
              <w:t>Bacillus cereus (spore)</w:t>
            </w:r>
          </w:p>
        </w:tc>
        <w:tc>
          <w:tcPr>
            <w:tcW w:w="3257" w:type="dxa"/>
          </w:tcPr>
          <w:p w14:paraId="2CA98E20" w14:textId="77777777" w:rsidR="00A6399A" w:rsidRDefault="00A6399A" w:rsidP="00F22324">
            <w:pPr>
              <w:jc w:val="center"/>
              <w:rPr>
                <w:rFonts w:ascii="Arial" w:hAnsi="Arial" w:cs="Arial"/>
                <w:sz w:val="22"/>
                <w:szCs w:val="22"/>
              </w:rPr>
            </w:pPr>
            <w:r w:rsidRPr="0011664E">
              <w:rPr>
                <w:rFonts w:ascii="Arial" w:hAnsi="Arial" w:cs="Arial"/>
                <w:sz w:val="22"/>
                <w:szCs w:val="22"/>
              </w:rPr>
              <w:t>200</w:t>
            </w:r>
          </w:p>
        </w:tc>
        <w:tc>
          <w:tcPr>
            <w:tcW w:w="3257" w:type="dxa"/>
          </w:tcPr>
          <w:p w14:paraId="7FBE3F82" w14:textId="77777777" w:rsidR="00A6399A" w:rsidRDefault="00A6399A" w:rsidP="00F22324">
            <w:pPr>
              <w:jc w:val="center"/>
              <w:rPr>
                <w:rFonts w:ascii="Arial" w:hAnsi="Arial" w:cs="Arial"/>
                <w:sz w:val="22"/>
                <w:szCs w:val="22"/>
              </w:rPr>
            </w:pPr>
            <w:proofErr w:type="gramStart"/>
            <w:r w:rsidRPr="0011664E">
              <w:rPr>
                <w:rFonts w:ascii="Arial" w:hAnsi="Arial" w:cs="Arial"/>
                <w:sz w:val="22"/>
                <w:szCs w:val="22"/>
              </w:rPr>
              <w:t>5</w:t>
            </w:r>
            <w:proofErr w:type="gramEnd"/>
            <w:r w:rsidRPr="0011664E">
              <w:rPr>
                <w:rFonts w:ascii="Arial" w:hAnsi="Arial" w:cs="Arial"/>
                <w:sz w:val="22"/>
                <w:szCs w:val="22"/>
              </w:rPr>
              <w:t xml:space="preserve"> minutes</w:t>
            </w:r>
          </w:p>
        </w:tc>
      </w:tr>
      <w:tr w:rsidR="00A6399A" w14:paraId="3B98831F" w14:textId="77777777" w:rsidTr="00F22324">
        <w:tc>
          <w:tcPr>
            <w:tcW w:w="3257" w:type="dxa"/>
          </w:tcPr>
          <w:p w14:paraId="07BB6E68" w14:textId="77777777" w:rsidR="00A6399A" w:rsidRDefault="00A6399A" w:rsidP="00F22324">
            <w:pPr>
              <w:jc w:val="both"/>
              <w:rPr>
                <w:rFonts w:ascii="Arial" w:hAnsi="Arial" w:cs="Arial"/>
                <w:sz w:val="22"/>
                <w:szCs w:val="22"/>
              </w:rPr>
            </w:pPr>
            <w:r w:rsidRPr="0011664E">
              <w:rPr>
                <w:rFonts w:ascii="Arial" w:hAnsi="Arial" w:cs="Arial"/>
                <w:sz w:val="22"/>
                <w:szCs w:val="22"/>
              </w:rPr>
              <w:t>Escherichia coli</w:t>
            </w:r>
          </w:p>
        </w:tc>
        <w:tc>
          <w:tcPr>
            <w:tcW w:w="3257" w:type="dxa"/>
          </w:tcPr>
          <w:p w14:paraId="3C8747E0" w14:textId="77777777" w:rsidR="00A6399A" w:rsidRDefault="00A6399A" w:rsidP="00F22324">
            <w:pPr>
              <w:jc w:val="center"/>
              <w:rPr>
                <w:rFonts w:ascii="Arial" w:hAnsi="Arial" w:cs="Arial"/>
                <w:sz w:val="22"/>
                <w:szCs w:val="22"/>
              </w:rPr>
            </w:pPr>
            <w:r w:rsidRPr="0011664E">
              <w:rPr>
                <w:rFonts w:ascii="Arial" w:hAnsi="Arial" w:cs="Arial"/>
                <w:sz w:val="22"/>
                <w:szCs w:val="22"/>
              </w:rPr>
              <w:t>100</w:t>
            </w:r>
          </w:p>
        </w:tc>
        <w:tc>
          <w:tcPr>
            <w:tcW w:w="3257" w:type="dxa"/>
          </w:tcPr>
          <w:p w14:paraId="2CDD29C7" w14:textId="77777777" w:rsidR="00A6399A" w:rsidRDefault="00A6399A" w:rsidP="00F22324">
            <w:pPr>
              <w:jc w:val="center"/>
              <w:rPr>
                <w:rFonts w:ascii="Arial" w:hAnsi="Arial" w:cs="Arial"/>
                <w:sz w:val="22"/>
                <w:szCs w:val="22"/>
              </w:rPr>
            </w:pPr>
            <w:r w:rsidRPr="0011664E">
              <w:rPr>
                <w:rFonts w:ascii="Arial" w:hAnsi="Arial" w:cs="Arial"/>
                <w:sz w:val="22"/>
                <w:szCs w:val="22"/>
              </w:rPr>
              <w:t>30 seconds</w:t>
            </w:r>
          </w:p>
        </w:tc>
      </w:tr>
      <w:tr w:rsidR="00A6399A" w14:paraId="380A2774" w14:textId="77777777" w:rsidTr="00F22324">
        <w:tc>
          <w:tcPr>
            <w:tcW w:w="3257" w:type="dxa"/>
          </w:tcPr>
          <w:p w14:paraId="64EB0F35" w14:textId="77777777" w:rsidR="00A6399A" w:rsidRDefault="00A6399A" w:rsidP="00F22324">
            <w:pPr>
              <w:jc w:val="both"/>
              <w:rPr>
                <w:rFonts w:ascii="Arial" w:hAnsi="Arial" w:cs="Arial"/>
                <w:sz w:val="22"/>
                <w:szCs w:val="22"/>
              </w:rPr>
            </w:pPr>
            <w:r w:rsidRPr="0011664E">
              <w:rPr>
                <w:rFonts w:ascii="Arial" w:hAnsi="Arial" w:cs="Arial"/>
                <w:sz w:val="22"/>
                <w:szCs w:val="22"/>
              </w:rPr>
              <w:t xml:space="preserve">Legionella </w:t>
            </w:r>
            <w:proofErr w:type="spellStart"/>
            <w:r w:rsidRPr="0011664E">
              <w:rPr>
                <w:rFonts w:ascii="Arial" w:hAnsi="Arial" w:cs="Arial"/>
                <w:sz w:val="22"/>
                <w:szCs w:val="22"/>
              </w:rPr>
              <w:t>pneumophila</w:t>
            </w:r>
            <w:proofErr w:type="spellEnd"/>
          </w:p>
        </w:tc>
        <w:tc>
          <w:tcPr>
            <w:tcW w:w="3257" w:type="dxa"/>
          </w:tcPr>
          <w:p w14:paraId="28B34104" w14:textId="77777777" w:rsidR="00A6399A" w:rsidRDefault="00A6399A" w:rsidP="00F22324">
            <w:pPr>
              <w:jc w:val="center"/>
              <w:rPr>
                <w:rFonts w:ascii="Arial" w:hAnsi="Arial" w:cs="Arial"/>
                <w:sz w:val="22"/>
                <w:szCs w:val="22"/>
              </w:rPr>
            </w:pPr>
            <w:r w:rsidRPr="0011664E">
              <w:rPr>
                <w:rFonts w:ascii="Arial" w:hAnsi="Arial" w:cs="Arial"/>
                <w:sz w:val="22"/>
                <w:szCs w:val="22"/>
              </w:rPr>
              <w:t>25</w:t>
            </w:r>
          </w:p>
        </w:tc>
        <w:tc>
          <w:tcPr>
            <w:tcW w:w="3257" w:type="dxa"/>
          </w:tcPr>
          <w:p w14:paraId="7FD20B58" w14:textId="77777777" w:rsidR="00A6399A"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6A6E9E5A" w14:textId="77777777" w:rsidTr="00F22324">
        <w:tc>
          <w:tcPr>
            <w:tcW w:w="3257" w:type="dxa"/>
          </w:tcPr>
          <w:p w14:paraId="789869F9" w14:textId="77777777" w:rsidR="00A6399A" w:rsidRDefault="00A6399A" w:rsidP="00F22324">
            <w:pPr>
              <w:jc w:val="both"/>
              <w:rPr>
                <w:rFonts w:ascii="Arial" w:hAnsi="Arial" w:cs="Arial"/>
                <w:sz w:val="22"/>
                <w:szCs w:val="22"/>
              </w:rPr>
            </w:pPr>
            <w:r w:rsidRPr="0011664E">
              <w:rPr>
                <w:rFonts w:ascii="Arial" w:hAnsi="Arial" w:cs="Arial"/>
                <w:sz w:val="22"/>
                <w:szCs w:val="22"/>
              </w:rPr>
              <w:t>Pseudomonas aeruginosa</w:t>
            </w:r>
          </w:p>
        </w:tc>
        <w:tc>
          <w:tcPr>
            <w:tcW w:w="3257" w:type="dxa"/>
          </w:tcPr>
          <w:p w14:paraId="0A2677B0" w14:textId="77777777" w:rsidR="00A6399A" w:rsidRDefault="00A6399A" w:rsidP="00F22324">
            <w:pPr>
              <w:jc w:val="center"/>
              <w:rPr>
                <w:rFonts w:ascii="Arial" w:hAnsi="Arial" w:cs="Arial"/>
                <w:sz w:val="22"/>
                <w:szCs w:val="22"/>
              </w:rPr>
            </w:pPr>
            <w:r w:rsidRPr="0011664E">
              <w:rPr>
                <w:rFonts w:ascii="Arial" w:hAnsi="Arial" w:cs="Arial"/>
                <w:sz w:val="22"/>
                <w:szCs w:val="22"/>
              </w:rPr>
              <w:t>500</w:t>
            </w:r>
          </w:p>
        </w:tc>
        <w:tc>
          <w:tcPr>
            <w:tcW w:w="3257" w:type="dxa"/>
          </w:tcPr>
          <w:p w14:paraId="00CA42BB" w14:textId="77777777" w:rsidR="00A6399A" w:rsidRDefault="00A6399A" w:rsidP="00F22324">
            <w:pPr>
              <w:jc w:val="center"/>
              <w:rPr>
                <w:rFonts w:ascii="Arial" w:hAnsi="Arial" w:cs="Arial"/>
                <w:sz w:val="22"/>
                <w:szCs w:val="22"/>
              </w:rPr>
            </w:pPr>
            <w:proofErr w:type="gramStart"/>
            <w:r w:rsidRPr="0011664E">
              <w:rPr>
                <w:rFonts w:ascii="Arial" w:hAnsi="Arial" w:cs="Arial"/>
                <w:sz w:val="22"/>
                <w:szCs w:val="22"/>
              </w:rPr>
              <w:t>10</w:t>
            </w:r>
            <w:proofErr w:type="gramEnd"/>
            <w:r w:rsidRPr="0011664E">
              <w:rPr>
                <w:rFonts w:ascii="Arial" w:hAnsi="Arial" w:cs="Arial"/>
                <w:sz w:val="22"/>
                <w:szCs w:val="22"/>
              </w:rPr>
              <w:t xml:space="preserve"> minutes</w:t>
            </w:r>
          </w:p>
        </w:tc>
      </w:tr>
      <w:tr w:rsidR="00A6399A" w14:paraId="2A0CE901" w14:textId="77777777" w:rsidTr="00F22324">
        <w:tc>
          <w:tcPr>
            <w:tcW w:w="3257" w:type="dxa"/>
          </w:tcPr>
          <w:p w14:paraId="30BDD929" w14:textId="77777777" w:rsidR="00A6399A" w:rsidRDefault="00A6399A" w:rsidP="00F22324">
            <w:pPr>
              <w:jc w:val="both"/>
              <w:rPr>
                <w:rFonts w:ascii="Arial" w:hAnsi="Arial" w:cs="Arial"/>
                <w:sz w:val="22"/>
                <w:szCs w:val="22"/>
              </w:rPr>
            </w:pPr>
            <w:r w:rsidRPr="0011664E">
              <w:rPr>
                <w:rFonts w:ascii="Arial" w:hAnsi="Arial" w:cs="Arial"/>
                <w:sz w:val="22"/>
                <w:szCs w:val="22"/>
              </w:rPr>
              <w:t xml:space="preserve">Candida </w:t>
            </w:r>
            <w:proofErr w:type="spellStart"/>
            <w:r w:rsidRPr="0011664E">
              <w:rPr>
                <w:rFonts w:ascii="Arial" w:hAnsi="Arial" w:cs="Arial"/>
                <w:sz w:val="22"/>
                <w:szCs w:val="22"/>
              </w:rPr>
              <w:t>albicans</w:t>
            </w:r>
            <w:proofErr w:type="spellEnd"/>
          </w:p>
        </w:tc>
        <w:tc>
          <w:tcPr>
            <w:tcW w:w="3257" w:type="dxa"/>
          </w:tcPr>
          <w:p w14:paraId="7E40BF80" w14:textId="77777777" w:rsidR="00A6399A" w:rsidRDefault="00A6399A" w:rsidP="00F22324">
            <w:pPr>
              <w:jc w:val="center"/>
              <w:rPr>
                <w:rFonts w:ascii="Arial" w:hAnsi="Arial" w:cs="Arial"/>
                <w:sz w:val="22"/>
                <w:szCs w:val="22"/>
              </w:rPr>
            </w:pPr>
            <w:r w:rsidRPr="0011664E">
              <w:rPr>
                <w:rFonts w:ascii="Arial" w:hAnsi="Arial" w:cs="Arial"/>
                <w:sz w:val="22"/>
                <w:szCs w:val="22"/>
              </w:rPr>
              <w:t>100</w:t>
            </w:r>
          </w:p>
        </w:tc>
        <w:tc>
          <w:tcPr>
            <w:tcW w:w="3257" w:type="dxa"/>
          </w:tcPr>
          <w:p w14:paraId="14FF87E4" w14:textId="77777777" w:rsidR="00A6399A"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2CF9CBE7" w14:textId="77777777" w:rsidTr="00F22324">
        <w:tc>
          <w:tcPr>
            <w:tcW w:w="3257" w:type="dxa"/>
          </w:tcPr>
          <w:p w14:paraId="4C53A786" w14:textId="77777777" w:rsidR="00A6399A" w:rsidRDefault="00A6399A" w:rsidP="00F22324">
            <w:pPr>
              <w:jc w:val="both"/>
              <w:rPr>
                <w:rFonts w:ascii="Arial" w:hAnsi="Arial" w:cs="Arial"/>
                <w:sz w:val="22"/>
                <w:szCs w:val="22"/>
              </w:rPr>
            </w:pPr>
            <w:r w:rsidRPr="0011664E">
              <w:rPr>
                <w:rFonts w:ascii="Arial" w:hAnsi="Arial" w:cs="Arial"/>
                <w:sz w:val="22"/>
                <w:szCs w:val="22"/>
              </w:rPr>
              <w:t xml:space="preserve">Salmonella </w:t>
            </w:r>
            <w:proofErr w:type="spellStart"/>
            <w:r w:rsidRPr="0011664E">
              <w:rPr>
                <w:rFonts w:ascii="Arial" w:hAnsi="Arial" w:cs="Arial"/>
                <w:sz w:val="22"/>
                <w:szCs w:val="22"/>
              </w:rPr>
              <w:t>Tiphimurium</w:t>
            </w:r>
            <w:proofErr w:type="spellEnd"/>
          </w:p>
        </w:tc>
        <w:tc>
          <w:tcPr>
            <w:tcW w:w="3257" w:type="dxa"/>
          </w:tcPr>
          <w:p w14:paraId="404EA98E" w14:textId="77777777" w:rsidR="00A6399A" w:rsidRDefault="00A6399A" w:rsidP="00F22324">
            <w:pPr>
              <w:jc w:val="center"/>
              <w:rPr>
                <w:rFonts w:ascii="Arial" w:hAnsi="Arial" w:cs="Arial"/>
                <w:sz w:val="22"/>
                <w:szCs w:val="22"/>
              </w:rPr>
            </w:pPr>
            <w:r w:rsidRPr="0011664E">
              <w:rPr>
                <w:rFonts w:ascii="Arial" w:hAnsi="Arial" w:cs="Arial"/>
                <w:sz w:val="22"/>
                <w:szCs w:val="22"/>
              </w:rPr>
              <w:t>100</w:t>
            </w:r>
          </w:p>
        </w:tc>
        <w:tc>
          <w:tcPr>
            <w:tcW w:w="3257" w:type="dxa"/>
          </w:tcPr>
          <w:p w14:paraId="24CB7951" w14:textId="77777777" w:rsidR="00A6399A"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71ADB749" w14:textId="77777777" w:rsidTr="00F22324">
        <w:tc>
          <w:tcPr>
            <w:tcW w:w="3257" w:type="dxa"/>
          </w:tcPr>
          <w:p w14:paraId="06102E98" w14:textId="77777777" w:rsidR="00A6399A" w:rsidRPr="0011664E" w:rsidRDefault="00A6399A" w:rsidP="00F22324">
            <w:pPr>
              <w:jc w:val="both"/>
              <w:rPr>
                <w:rFonts w:ascii="Arial" w:hAnsi="Arial" w:cs="Arial"/>
                <w:sz w:val="22"/>
                <w:szCs w:val="22"/>
              </w:rPr>
            </w:pPr>
            <w:proofErr w:type="spellStart"/>
            <w:r w:rsidRPr="0011664E">
              <w:rPr>
                <w:rFonts w:ascii="Arial" w:hAnsi="Arial" w:cs="Arial"/>
                <w:sz w:val="22"/>
                <w:szCs w:val="22"/>
              </w:rPr>
              <w:t>Streptococcus</w:t>
            </w:r>
            <w:proofErr w:type="spellEnd"/>
            <w:r w:rsidRPr="0011664E">
              <w:rPr>
                <w:rFonts w:ascii="Arial" w:hAnsi="Arial" w:cs="Arial"/>
                <w:sz w:val="22"/>
                <w:szCs w:val="22"/>
              </w:rPr>
              <w:t xml:space="preserve"> </w:t>
            </w:r>
            <w:proofErr w:type="spellStart"/>
            <w:r w:rsidRPr="0011664E">
              <w:rPr>
                <w:rFonts w:ascii="Arial" w:hAnsi="Arial" w:cs="Arial"/>
                <w:sz w:val="22"/>
                <w:szCs w:val="22"/>
              </w:rPr>
              <w:t>faccium</w:t>
            </w:r>
            <w:proofErr w:type="spellEnd"/>
          </w:p>
        </w:tc>
        <w:tc>
          <w:tcPr>
            <w:tcW w:w="3257" w:type="dxa"/>
          </w:tcPr>
          <w:p w14:paraId="35D8303F"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100</w:t>
            </w:r>
          </w:p>
        </w:tc>
        <w:tc>
          <w:tcPr>
            <w:tcW w:w="3257" w:type="dxa"/>
          </w:tcPr>
          <w:p w14:paraId="41BFAF1D"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340ABC7C" w14:textId="77777777" w:rsidTr="00F22324">
        <w:tc>
          <w:tcPr>
            <w:tcW w:w="3257" w:type="dxa"/>
          </w:tcPr>
          <w:p w14:paraId="305D5DDD" w14:textId="77777777" w:rsidR="00A6399A" w:rsidRPr="0011664E" w:rsidRDefault="00A6399A" w:rsidP="00F22324">
            <w:pPr>
              <w:jc w:val="both"/>
              <w:rPr>
                <w:rFonts w:ascii="Arial" w:hAnsi="Arial" w:cs="Arial"/>
                <w:sz w:val="22"/>
                <w:szCs w:val="22"/>
              </w:rPr>
            </w:pPr>
            <w:proofErr w:type="spellStart"/>
            <w:r w:rsidRPr="0011664E">
              <w:rPr>
                <w:rFonts w:ascii="Arial" w:hAnsi="Arial" w:cs="Arial"/>
                <w:sz w:val="22"/>
                <w:szCs w:val="22"/>
              </w:rPr>
              <w:t>Staphylococcus</w:t>
            </w:r>
            <w:proofErr w:type="spellEnd"/>
            <w:r w:rsidRPr="0011664E">
              <w:rPr>
                <w:rFonts w:ascii="Arial" w:hAnsi="Arial" w:cs="Arial"/>
                <w:sz w:val="22"/>
                <w:szCs w:val="22"/>
              </w:rPr>
              <w:t xml:space="preserve"> </w:t>
            </w:r>
            <w:proofErr w:type="spellStart"/>
            <w:r w:rsidRPr="0011664E">
              <w:rPr>
                <w:rFonts w:ascii="Arial" w:hAnsi="Arial" w:cs="Arial"/>
                <w:sz w:val="22"/>
                <w:szCs w:val="22"/>
              </w:rPr>
              <w:t>aureus</w:t>
            </w:r>
            <w:proofErr w:type="spellEnd"/>
          </w:p>
        </w:tc>
        <w:tc>
          <w:tcPr>
            <w:tcW w:w="3257" w:type="dxa"/>
          </w:tcPr>
          <w:p w14:paraId="08E6A1F5"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93</w:t>
            </w:r>
          </w:p>
        </w:tc>
        <w:tc>
          <w:tcPr>
            <w:tcW w:w="3257" w:type="dxa"/>
          </w:tcPr>
          <w:p w14:paraId="12DFF019"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60 seconds</w:t>
            </w:r>
          </w:p>
        </w:tc>
      </w:tr>
      <w:tr w:rsidR="00A6399A" w14:paraId="5B2DA41D" w14:textId="77777777" w:rsidTr="00F22324">
        <w:tc>
          <w:tcPr>
            <w:tcW w:w="3257" w:type="dxa"/>
          </w:tcPr>
          <w:p w14:paraId="1AEDACE0" w14:textId="77777777" w:rsidR="00A6399A" w:rsidRPr="0011664E" w:rsidRDefault="00A6399A" w:rsidP="00F22324">
            <w:pPr>
              <w:jc w:val="both"/>
              <w:rPr>
                <w:rFonts w:ascii="Arial" w:hAnsi="Arial" w:cs="Arial"/>
                <w:sz w:val="22"/>
                <w:szCs w:val="22"/>
              </w:rPr>
            </w:pPr>
            <w:r w:rsidRPr="0011664E">
              <w:rPr>
                <w:rFonts w:ascii="Arial" w:hAnsi="Arial" w:cs="Arial"/>
                <w:sz w:val="22"/>
                <w:szCs w:val="22"/>
              </w:rPr>
              <w:t xml:space="preserve">Salmonella </w:t>
            </w:r>
            <w:proofErr w:type="spellStart"/>
            <w:r w:rsidRPr="0011664E">
              <w:rPr>
                <w:rFonts w:ascii="Arial" w:hAnsi="Arial" w:cs="Arial"/>
                <w:sz w:val="22"/>
                <w:szCs w:val="22"/>
              </w:rPr>
              <w:t>choleraesius</w:t>
            </w:r>
            <w:proofErr w:type="spellEnd"/>
          </w:p>
        </w:tc>
        <w:tc>
          <w:tcPr>
            <w:tcW w:w="3257" w:type="dxa"/>
          </w:tcPr>
          <w:p w14:paraId="2B0DE052"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500</w:t>
            </w:r>
          </w:p>
        </w:tc>
        <w:tc>
          <w:tcPr>
            <w:tcW w:w="3257" w:type="dxa"/>
          </w:tcPr>
          <w:p w14:paraId="4E63868D" w14:textId="77777777" w:rsidR="00A6399A" w:rsidRPr="0011664E" w:rsidRDefault="00A6399A" w:rsidP="00F22324">
            <w:pPr>
              <w:jc w:val="center"/>
              <w:rPr>
                <w:rFonts w:ascii="Arial" w:hAnsi="Arial" w:cs="Arial"/>
                <w:sz w:val="22"/>
                <w:szCs w:val="22"/>
              </w:rPr>
            </w:pPr>
            <w:proofErr w:type="gramStart"/>
            <w:r w:rsidRPr="0011664E">
              <w:rPr>
                <w:rFonts w:ascii="Arial" w:hAnsi="Arial" w:cs="Arial"/>
                <w:sz w:val="22"/>
                <w:szCs w:val="22"/>
              </w:rPr>
              <w:t>10</w:t>
            </w:r>
            <w:proofErr w:type="gramEnd"/>
            <w:r w:rsidRPr="0011664E">
              <w:rPr>
                <w:rFonts w:ascii="Arial" w:hAnsi="Arial" w:cs="Arial"/>
                <w:sz w:val="22"/>
                <w:szCs w:val="22"/>
              </w:rPr>
              <w:t xml:space="preserve"> minutes</w:t>
            </w:r>
          </w:p>
        </w:tc>
      </w:tr>
      <w:tr w:rsidR="00A6399A" w14:paraId="642949E8" w14:textId="77777777" w:rsidTr="00F22324">
        <w:tc>
          <w:tcPr>
            <w:tcW w:w="3257" w:type="dxa"/>
          </w:tcPr>
          <w:p w14:paraId="00FDE506" w14:textId="77777777" w:rsidR="00A6399A" w:rsidRPr="0011664E" w:rsidRDefault="00A6399A" w:rsidP="00F22324">
            <w:pPr>
              <w:jc w:val="both"/>
              <w:rPr>
                <w:rFonts w:ascii="Arial" w:hAnsi="Arial" w:cs="Arial"/>
                <w:sz w:val="22"/>
                <w:szCs w:val="22"/>
              </w:rPr>
            </w:pPr>
            <w:r w:rsidRPr="0011664E">
              <w:rPr>
                <w:rFonts w:ascii="Arial" w:hAnsi="Arial" w:cs="Arial"/>
                <w:sz w:val="22"/>
                <w:szCs w:val="22"/>
              </w:rPr>
              <w:t>Canine parvovirus</w:t>
            </w:r>
          </w:p>
        </w:tc>
        <w:tc>
          <w:tcPr>
            <w:tcW w:w="3257" w:type="dxa"/>
          </w:tcPr>
          <w:p w14:paraId="2747CDA8"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500</w:t>
            </w:r>
          </w:p>
        </w:tc>
        <w:tc>
          <w:tcPr>
            <w:tcW w:w="3257" w:type="dxa"/>
          </w:tcPr>
          <w:p w14:paraId="08A95B89" w14:textId="77777777" w:rsidR="00A6399A" w:rsidRPr="0011664E" w:rsidRDefault="00A6399A" w:rsidP="00F22324">
            <w:pPr>
              <w:jc w:val="center"/>
              <w:rPr>
                <w:rFonts w:ascii="Arial" w:hAnsi="Arial" w:cs="Arial"/>
                <w:sz w:val="22"/>
                <w:szCs w:val="22"/>
              </w:rPr>
            </w:pPr>
            <w:proofErr w:type="gramStart"/>
            <w:r w:rsidRPr="0011664E">
              <w:rPr>
                <w:rFonts w:ascii="Arial" w:hAnsi="Arial" w:cs="Arial"/>
                <w:sz w:val="22"/>
                <w:szCs w:val="22"/>
              </w:rPr>
              <w:t>10</w:t>
            </w:r>
            <w:proofErr w:type="gramEnd"/>
            <w:r w:rsidRPr="0011664E">
              <w:rPr>
                <w:rFonts w:ascii="Arial" w:hAnsi="Arial" w:cs="Arial"/>
                <w:sz w:val="22"/>
                <w:szCs w:val="22"/>
              </w:rPr>
              <w:t xml:space="preserve"> minutes</w:t>
            </w:r>
          </w:p>
        </w:tc>
      </w:tr>
      <w:tr w:rsidR="00A6399A" w14:paraId="7D524706" w14:textId="77777777" w:rsidTr="00F22324">
        <w:tc>
          <w:tcPr>
            <w:tcW w:w="3257" w:type="dxa"/>
          </w:tcPr>
          <w:p w14:paraId="1F053525" w14:textId="77777777" w:rsidR="00A6399A" w:rsidRPr="0011664E" w:rsidRDefault="00A6399A" w:rsidP="00F22324">
            <w:pPr>
              <w:jc w:val="both"/>
              <w:rPr>
                <w:rFonts w:ascii="Arial" w:hAnsi="Arial" w:cs="Arial"/>
                <w:sz w:val="22"/>
                <w:szCs w:val="22"/>
              </w:rPr>
            </w:pPr>
            <w:r w:rsidRPr="0011664E">
              <w:rPr>
                <w:rFonts w:ascii="Arial" w:hAnsi="Arial" w:cs="Arial"/>
                <w:sz w:val="22"/>
                <w:szCs w:val="22"/>
              </w:rPr>
              <w:t xml:space="preserve">Proteus </w:t>
            </w:r>
            <w:proofErr w:type="spellStart"/>
            <w:r w:rsidRPr="0011664E">
              <w:rPr>
                <w:rFonts w:ascii="Arial" w:hAnsi="Arial" w:cs="Arial"/>
                <w:sz w:val="22"/>
                <w:szCs w:val="22"/>
              </w:rPr>
              <w:t>vulgaris</w:t>
            </w:r>
            <w:proofErr w:type="spellEnd"/>
          </w:p>
        </w:tc>
        <w:tc>
          <w:tcPr>
            <w:tcW w:w="3257" w:type="dxa"/>
          </w:tcPr>
          <w:p w14:paraId="25D47ECC"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100</w:t>
            </w:r>
          </w:p>
        </w:tc>
        <w:tc>
          <w:tcPr>
            <w:tcW w:w="3257" w:type="dxa"/>
          </w:tcPr>
          <w:p w14:paraId="64110DFB" w14:textId="77777777" w:rsidR="00A6399A" w:rsidRPr="0011664E" w:rsidRDefault="00A6399A" w:rsidP="00F22324">
            <w:pPr>
              <w:jc w:val="center"/>
              <w:rPr>
                <w:rFonts w:ascii="Arial" w:hAnsi="Arial" w:cs="Arial"/>
                <w:sz w:val="22"/>
                <w:szCs w:val="22"/>
              </w:rPr>
            </w:pPr>
            <w:r w:rsidRPr="0011664E">
              <w:rPr>
                <w:rFonts w:ascii="Arial" w:hAnsi="Arial" w:cs="Arial"/>
                <w:sz w:val="22"/>
                <w:szCs w:val="22"/>
              </w:rPr>
              <w:t>60 seconds</w:t>
            </w:r>
          </w:p>
        </w:tc>
      </w:tr>
    </w:tbl>
    <w:p w14:paraId="587BA026" w14:textId="77777777" w:rsidR="00A6399A" w:rsidRPr="0011664E" w:rsidRDefault="00A6399A" w:rsidP="00A6399A">
      <w:pPr>
        <w:jc w:val="both"/>
        <w:rPr>
          <w:rFonts w:ascii="Arial" w:hAnsi="Arial" w:cs="Arial"/>
          <w:sz w:val="22"/>
          <w:szCs w:val="22"/>
        </w:rPr>
      </w:pPr>
    </w:p>
    <w:p w14:paraId="19BBAC19" w14:textId="77777777" w:rsidR="00A6399A" w:rsidRPr="0011664E" w:rsidRDefault="00A6399A" w:rsidP="00A6399A">
      <w:pPr>
        <w:jc w:val="both"/>
        <w:rPr>
          <w:rFonts w:ascii="Arial" w:hAnsi="Arial" w:cs="Arial"/>
          <w:sz w:val="22"/>
          <w:szCs w:val="22"/>
        </w:rPr>
      </w:pPr>
      <w:r w:rsidRPr="005131FA">
        <w:rPr>
          <w:rFonts w:ascii="Arial" w:hAnsi="Arial" w:cs="Arial"/>
          <w:b/>
          <w:bCs/>
          <w:sz w:val="22"/>
          <w:szCs w:val="22"/>
        </w:rPr>
        <w:t>N.B.:</w:t>
      </w:r>
      <w:r w:rsidRPr="0011664E">
        <w:rPr>
          <w:rFonts w:ascii="Arial" w:hAnsi="Arial" w:cs="Arial"/>
          <w:sz w:val="22"/>
          <w:szCs w:val="22"/>
        </w:rPr>
        <w:t xml:space="preserve"> Chlorine dioxide is internationally recognized as a drinking water agent and therefore able to neutralize Vibrio Cholerae (cholera). The concentrations of use vary according to the type of disinfection to be carried out and the degree of </w:t>
      </w:r>
      <w:proofErr w:type="spellStart"/>
      <w:r w:rsidRPr="0011664E">
        <w:rPr>
          <w:rFonts w:ascii="Arial" w:hAnsi="Arial" w:cs="Arial"/>
          <w:sz w:val="22"/>
          <w:szCs w:val="22"/>
        </w:rPr>
        <w:t>contamination</w:t>
      </w:r>
      <w:proofErr w:type="spellEnd"/>
      <w:r w:rsidRPr="0011664E">
        <w:rPr>
          <w:rFonts w:ascii="Arial" w:hAnsi="Arial" w:cs="Arial"/>
          <w:sz w:val="22"/>
          <w:szCs w:val="22"/>
        </w:rPr>
        <w:t xml:space="preserve"> of the water.</w:t>
      </w:r>
    </w:p>
    <w:p w14:paraId="4FC5E9D6" w14:textId="77777777" w:rsidR="00A6399A" w:rsidRPr="0011664E" w:rsidRDefault="00A6399A" w:rsidP="00A6399A">
      <w:pPr>
        <w:jc w:val="both"/>
        <w:rPr>
          <w:rFonts w:ascii="Arial" w:hAnsi="Arial" w:cs="Arial"/>
          <w:sz w:val="22"/>
          <w:szCs w:val="22"/>
        </w:rPr>
      </w:pPr>
    </w:p>
    <w:p w14:paraId="76A89DC4" w14:textId="77777777" w:rsidR="00A6399A" w:rsidRDefault="00A6399A" w:rsidP="00A6399A">
      <w:pPr>
        <w:jc w:val="both"/>
        <w:rPr>
          <w:rFonts w:ascii="Arial" w:hAnsi="Arial" w:cs="Arial"/>
          <w:b/>
          <w:bCs/>
          <w:sz w:val="22"/>
          <w:szCs w:val="22"/>
        </w:rPr>
      </w:pPr>
      <w:r w:rsidRPr="005131FA">
        <w:rPr>
          <w:rFonts w:ascii="Arial" w:hAnsi="Arial" w:cs="Arial"/>
          <w:b/>
          <w:bCs/>
          <w:sz w:val="22"/>
          <w:szCs w:val="22"/>
        </w:rPr>
        <w:t xml:space="preserve">HOW TO USE:  </w:t>
      </w:r>
    </w:p>
    <w:p w14:paraId="3DB95F0A" w14:textId="1F6979E5"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LIQUID PRODUCT – concentration 20,000 ppm (2%)</w:t>
      </w:r>
    </w:p>
    <w:p w14:paraId="0B7FDFC6" w14:textId="77777777" w:rsidR="00A6399A" w:rsidRPr="0011664E" w:rsidRDefault="00A6399A" w:rsidP="00A6399A">
      <w:pPr>
        <w:jc w:val="both"/>
        <w:rPr>
          <w:rFonts w:ascii="Arial" w:hAnsi="Arial" w:cs="Arial"/>
          <w:sz w:val="22"/>
          <w:szCs w:val="22"/>
        </w:rPr>
      </w:pPr>
      <w:r w:rsidRPr="005131FA">
        <w:rPr>
          <w:rFonts w:ascii="Arial" w:hAnsi="Arial" w:cs="Arial"/>
          <w:b/>
          <w:bCs/>
          <w:sz w:val="22"/>
          <w:szCs w:val="22"/>
        </w:rPr>
        <w:t>Product A+B (liquid).</w:t>
      </w:r>
      <w:r w:rsidRPr="0011664E">
        <w:rPr>
          <w:rFonts w:ascii="Arial" w:hAnsi="Arial" w:cs="Arial"/>
          <w:sz w:val="22"/>
          <w:szCs w:val="22"/>
        </w:rPr>
        <w:t xml:space="preserve"> The product can also be partially dosed as long as it is in equal doses of product A and B.                                                                                                                                </w:t>
      </w:r>
    </w:p>
    <w:p w14:paraId="43B859F0" w14:textId="1C1A61D3" w:rsidR="00A6399A" w:rsidRPr="0011664E" w:rsidRDefault="00A6399A" w:rsidP="00A6399A">
      <w:pPr>
        <w:jc w:val="both"/>
        <w:rPr>
          <w:rFonts w:ascii="Arial" w:hAnsi="Arial" w:cs="Arial"/>
          <w:sz w:val="22"/>
          <w:szCs w:val="22"/>
        </w:rPr>
      </w:pPr>
      <w:r w:rsidRPr="005131FA">
        <w:rPr>
          <w:rFonts w:ascii="Arial" w:hAnsi="Arial" w:cs="Arial"/>
          <w:b/>
          <w:bCs/>
          <w:sz w:val="22"/>
          <w:szCs w:val="22"/>
        </w:rPr>
        <w:t>Dosages:</w:t>
      </w:r>
      <w:r w:rsidRPr="0011664E">
        <w:rPr>
          <w:rFonts w:ascii="Arial" w:hAnsi="Arial" w:cs="Arial"/>
          <w:sz w:val="22"/>
          <w:szCs w:val="22"/>
        </w:rPr>
        <w:t xml:space="preserve"> 1 litre of part A + 1 litre of part B (premixed in about 10 litres of water) produce about 40,000 litres of water at 0.5 ppm of free chlorine dioxide (legal limits). Higher dosages are preferable depending on the bacterial load present. Before using water, use the colorimetric KIT to ascertain the amount of free chlorine dioxide in ppm (parts per million), which for complete disinfection must be 0.2 - 0.4 ppm and </w:t>
      </w:r>
      <w:r w:rsidRPr="005131FA">
        <w:rPr>
          <w:rFonts w:ascii="Arial" w:hAnsi="Arial" w:cs="Arial"/>
          <w:b/>
          <w:bCs/>
          <w:sz w:val="22"/>
          <w:szCs w:val="22"/>
        </w:rPr>
        <w:t>MUST NOT EXCEED 0.5 ppm of residual ClO2</w:t>
      </w:r>
      <w:r w:rsidRPr="0011664E">
        <w:rPr>
          <w:rFonts w:ascii="Arial" w:hAnsi="Arial" w:cs="Arial"/>
          <w:sz w:val="22"/>
          <w:szCs w:val="22"/>
        </w:rPr>
        <w:t>.</w:t>
      </w:r>
    </w:p>
    <w:p w14:paraId="125F3012" w14:textId="77777777" w:rsidR="00A6399A" w:rsidRPr="0011664E" w:rsidRDefault="00A6399A" w:rsidP="00A6399A">
      <w:pPr>
        <w:jc w:val="both"/>
        <w:rPr>
          <w:rFonts w:ascii="Arial" w:hAnsi="Arial" w:cs="Arial"/>
          <w:sz w:val="22"/>
          <w:szCs w:val="22"/>
        </w:rPr>
      </w:pPr>
    </w:p>
    <w:p w14:paraId="68C3DAE2"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MATERIAL COMPATIBILITY:</w:t>
      </w:r>
    </w:p>
    <w:p w14:paraId="3CB100B8" w14:textId="04821249" w:rsidR="00A6399A" w:rsidRPr="0011664E" w:rsidRDefault="00A6399A" w:rsidP="00A6399A">
      <w:pPr>
        <w:jc w:val="both"/>
        <w:rPr>
          <w:rFonts w:ascii="Arial" w:hAnsi="Arial" w:cs="Arial"/>
          <w:sz w:val="22"/>
          <w:szCs w:val="22"/>
        </w:rPr>
      </w:pPr>
      <w:r w:rsidRPr="0011664E">
        <w:rPr>
          <w:rFonts w:ascii="Arial" w:hAnsi="Arial" w:cs="Arial"/>
          <w:sz w:val="22"/>
          <w:szCs w:val="22"/>
        </w:rPr>
        <w:t>Stabilised solutions of Chlorine Dioxide with concentrations from 0.1 % to 20 % can be stored or preserved for a long period at room temperature (12 - 18 °C) in plants made of the following materials:</w:t>
      </w:r>
    </w:p>
    <w:p w14:paraId="6D756CE8" w14:textId="77777777" w:rsidR="00A6399A" w:rsidRPr="0011664E" w:rsidRDefault="00A6399A" w:rsidP="00A6399A">
      <w:pPr>
        <w:jc w:val="both"/>
        <w:rPr>
          <w:rFonts w:ascii="Arial" w:hAnsi="Arial" w:cs="Arial"/>
          <w:sz w:val="22"/>
          <w:szCs w:val="22"/>
        </w:rPr>
      </w:pPr>
    </w:p>
    <w:p w14:paraId="4CDFE6DC"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 xml:space="preserve">CONTAINERS AND TANKS: </w:t>
      </w:r>
      <w:r w:rsidRPr="005131FA">
        <w:rPr>
          <w:rFonts w:ascii="Arial" w:hAnsi="Arial" w:cs="Arial"/>
          <w:b/>
          <w:bCs/>
          <w:sz w:val="22"/>
          <w:szCs w:val="22"/>
        </w:rPr>
        <w:tab/>
      </w:r>
      <w:r w:rsidRPr="005131FA">
        <w:rPr>
          <w:rFonts w:ascii="Arial" w:hAnsi="Arial" w:cs="Arial"/>
          <w:b/>
          <w:bCs/>
          <w:sz w:val="22"/>
          <w:szCs w:val="22"/>
        </w:rPr>
        <w:tab/>
      </w:r>
      <w:r w:rsidRPr="005131FA">
        <w:rPr>
          <w:rFonts w:ascii="Arial" w:hAnsi="Arial" w:cs="Arial"/>
          <w:b/>
          <w:bCs/>
          <w:sz w:val="22"/>
          <w:szCs w:val="22"/>
        </w:rPr>
        <w:tab/>
      </w:r>
      <w:r w:rsidRPr="005131FA">
        <w:rPr>
          <w:rFonts w:ascii="Arial" w:hAnsi="Arial" w:cs="Arial"/>
          <w:b/>
          <w:bCs/>
          <w:sz w:val="22"/>
          <w:szCs w:val="22"/>
        </w:rPr>
        <w:tab/>
        <w:t>PUMPS AND PIPING:</w:t>
      </w:r>
    </w:p>
    <w:p w14:paraId="44A85306" w14:textId="35483D33" w:rsidR="00A6399A" w:rsidRPr="0011664E" w:rsidRDefault="00A6399A" w:rsidP="00A6399A">
      <w:pPr>
        <w:jc w:val="both"/>
        <w:rPr>
          <w:rFonts w:ascii="Arial" w:hAnsi="Arial" w:cs="Arial"/>
          <w:sz w:val="22"/>
          <w:szCs w:val="22"/>
          <w:lang w:val="en-US"/>
        </w:rPr>
      </w:pPr>
      <w:proofErr w:type="spellStart"/>
      <w:r w:rsidRPr="0011664E">
        <w:rPr>
          <w:rFonts w:ascii="Arial" w:hAnsi="Arial" w:cs="Arial"/>
          <w:sz w:val="22"/>
          <w:szCs w:val="22"/>
        </w:rPr>
        <w:t>Titanium</w:t>
      </w:r>
      <w:proofErr w:type="spellEnd"/>
      <w:r w:rsidRPr="0011664E">
        <w:rPr>
          <w:rFonts w:ascii="Arial" w:hAnsi="Arial" w:cs="Arial"/>
          <w:sz w:val="22"/>
          <w:szCs w:val="22"/>
        </w:rPr>
        <w:t xml:space="preserve">                      </w:t>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t>13 Cr Steel - 22 Cr Steel</w:t>
      </w:r>
    </w:p>
    <w:p w14:paraId="0885E380" w14:textId="359F89D4" w:rsidR="00A6399A" w:rsidRPr="0011664E" w:rsidRDefault="00A6399A" w:rsidP="00A6399A">
      <w:pPr>
        <w:jc w:val="both"/>
        <w:rPr>
          <w:rFonts w:ascii="Arial" w:hAnsi="Arial" w:cs="Arial"/>
          <w:sz w:val="22"/>
          <w:szCs w:val="22"/>
          <w:lang w:val="en-US"/>
        </w:rPr>
      </w:pPr>
      <w:r w:rsidRPr="0011664E">
        <w:rPr>
          <w:rFonts w:ascii="Arial" w:hAnsi="Arial" w:cs="Arial"/>
          <w:sz w:val="22"/>
          <w:szCs w:val="22"/>
        </w:rPr>
        <w:t xml:space="preserve">6-Mo Steel                                   </w:t>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t>316 L Stainless Steel</w:t>
      </w:r>
    </w:p>
    <w:p w14:paraId="13756292"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Phenolic resins                                                              </w:t>
      </w:r>
      <w:r w:rsidRPr="0011664E">
        <w:rPr>
          <w:rFonts w:ascii="Arial" w:hAnsi="Arial" w:cs="Arial"/>
          <w:sz w:val="22"/>
          <w:szCs w:val="22"/>
        </w:rPr>
        <w:tab/>
        <w:t>Hastelloy alloys</w:t>
      </w:r>
    </w:p>
    <w:p w14:paraId="19532FF1"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Fiberglass (</w:t>
      </w:r>
      <w:proofErr w:type="spellStart"/>
      <w:r w:rsidRPr="0011664E">
        <w:rPr>
          <w:rFonts w:ascii="Arial" w:hAnsi="Arial" w:cs="Arial"/>
          <w:sz w:val="22"/>
          <w:szCs w:val="22"/>
        </w:rPr>
        <w:t>vinyl</w:t>
      </w:r>
      <w:proofErr w:type="spellEnd"/>
      <w:r w:rsidRPr="0011664E">
        <w:rPr>
          <w:rFonts w:ascii="Arial" w:hAnsi="Arial" w:cs="Arial"/>
          <w:sz w:val="22"/>
          <w:szCs w:val="22"/>
        </w:rPr>
        <w:t xml:space="preserve"> </w:t>
      </w:r>
      <w:proofErr w:type="spellStart"/>
      <w:r w:rsidRPr="0011664E">
        <w:rPr>
          <w:rFonts w:ascii="Arial" w:hAnsi="Arial" w:cs="Arial"/>
          <w:sz w:val="22"/>
          <w:szCs w:val="22"/>
        </w:rPr>
        <w:t>ester</w:t>
      </w:r>
      <w:proofErr w:type="spellEnd"/>
      <w:r w:rsidRPr="0011664E">
        <w:rPr>
          <w:rFonts w:ascii="Arial" w:hAnsi="Arial" w:cs="Arial"/>
          <w:sz w:val="22"/>
          <w:szCs w:val="22"/>
        </w:rPr>
        <w:t xml:space="preserve"> </w:t>
      </w:r>
      <w:proofErr w:type="spellStart"/>
      <w:r w:rsidRPr="0011664E">
        <w:rPr>
          <w:rFonts w:ascii="Arial" w:hAnsi="Arial" w:cs="Arial"/>
          <w:sz w:val="22"/>
          <w:szCs w:val="22"/>
        </w:rPr>
        <w:t>resins</w:t>
      </w:r>
      <w:proofErr w:type="spellEnd"/>
      <w:r w:rsidRPr="0011664E">
        <w:rPr>
          <w:rFonts w:ascii="Arial" w:hAnsi="Arial" w:cs="Arial"/>
          <w:sz w:val="22"/>
          <w:szCs w:val="22"/>
        </w:rPr>
        <w:t xml:space="preserve"> with UV </w:t>
      </w:r>
      <w:proofErr w:type="spellStart"/>
      <w:r w:rsidRPr="0011664E">
        <w:rPr>
          <w:rFonts w:ascii="Arial" w:hAnsi="Arial" w:cs="Arial"/>
          <w:sz w:val="22"/>
          <w:szCs w:val="22"/>
        </w:rPr>
        <w:t>protection</w:t>
      </w:r>
      <w:proofErr w:type="spellEnd"/>
      <w:r w:rsidRPr="0011664E">
        <w:rPr>
          <w:rFonts w:ascii="Arial" w:hAnsi="Arial" w:cs="Arial"/>
          <w:sz w:val="22"/>
          <w:szCs w:val="22"/>
        </w:rPr>
        <w:t xml:space="preserve">)     </w:t>
      </w:r>
      <w:r w:rsidRPr="0011664E">
        <w:rPr>
          <w:rFonts w:ascii="Arial" w:hAnsi="Arial" w:cs="Arial"/>
          <w:sz w:val="22"/>
          <w:szCs w:val="22"/>
        </w:rPr>
        <w:tab/>
      </w:r>
      <w:proofErr w:type="spellStart"/>
      <w:r w:rsidRPr="0011664E">
        <w:rPr>
          <w:rFonts w:ascii="Arial" w:hAnsi="Arial" w:cs="Arial"/>
          <w:sz w:val="22"/>
          <w:szCs w:val="22"/>
        </w:rPr>
        <w:t>Fluorosilicone</w:t>
      </w:r>
      <w:proofErr w:type="spellEnd"/>
    </w:p>
    <w:p w14:paraId="2762ED2B"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PTFE Nylon  Hypalon - PVC - HDPE           </w:t>
      </w:r>
      <w:r w:rsidRPr="0011664E">
        <w:rPr>
          <w:rFonts w:ascii="Arial" w:hAnsi="Arial" w:cs="Arial"/>
          <w:sz w:val="22"/>
          <w:szCs w:val="22"/>
        </w:rPr>
        <w:tab/>
      </w:r>
      <w:r w:rsidRPr="0011664E">
        <w:rPr>
          <w:rFonts w:ascii="Arial" w:hAnsi="Arial" w:cs="Arial"/>
          <w:sz w:val="22"/>
          <w:szCs w:val="22"/>
        </w:rPr>
        <w:tab/>
      </w:r>
      <w:r>
        <w:rPr>
          <w:rFonts w:ascii="Arial" w:hAnsi="Arial" w:cs="Arial"/>
          <w:sz w:val="22"/>
          <w:szCs w:val="22"/>
        </w:rPr>
        <w:tab/>
      </w:r>
      <w:r w:rsidRPr="0011664E">
        <w:rPr>
          <w:rFonts w:ascii="Arial" w:hAnsi="Arial" w:cs="Arial"/>
          <w:sz w:val="22"/>
          <w:szCs w:val="22"/>
        </w:rPr>
        <w:t>PVC - HDPE</w:t>
      </w:r>
    </w:p>
    <w:p w14:paraId="19316271" w14:textId="77777777" w:rsidR="00A6399A" w:rsidRDefault="00A6399A" w:rsidP="00A6399A">
      <w:pPr>
        <w:jc w:val="both"/>
        <w:rPr>
          <w:rFonts w:ascii="Arial" w:hAnsi="Arial" w:cs="Arial"/>
          <w:b/>
          <w:bCs/>
          <w:sz w:val="22"/>
          <w:szCs w:val="22"/>
        </w:rPr>
      </w:pPr>
    </w:p>
    <w:p w14:paraId="169A3809" w14:textId="77777777" w:rsidR="00A6399A" w:rsidRPr="005131FA" w:rsidRDefault="00A6399A" w:rsidP="00A6399A">
      <w:pPr>
        <w:jc w:val="both"/>
        <w:rPr>
          <w:rFonts w:ascii="Arial" w:hAnsi="Arial" w:cs="Arial"/>
          <w:b/>
          <w:bCs/>
          <w:sz w:val="22"/>
          <w:szCs w:val="22"/>
        </w:rPr>
      </w:pPr>
      <w:proofErr w:type="gramStart"/>
      <w:r w:rsidRPr="005131FA">
        <w:rPr>
          <w:rFonts w:ascii="Arial" w:hAnsi="Arial" w:cs="Arial"/>
          <w:b/>
          <w:bCs/>
          <w:sz w:val="22"/>
          <w:szCs w:val="22"/>
        </w:rPr>
        <w:t xml:space="preserve">ELASTOMERS:   </w:t>
      </w:r>
      <w:proofErr w:type="gramEnd"/>
      <w:r w:rsidRPr="005131FA">
        <w:rPr>
          <w:rFonts w:ascii="Arial" w:hAnsi="Arial" w:cs="Arial"/>
          <w:b/>
          <w:bCs/>
          <w:sz w:val="22"/>
          <w:szCs w:val="22"/>
        </w:rPr>
        <w:t xml:space="preserve">                                              </w:t>
      </w:r>
      <w:r w:rsidRPr="0011664E">
        <w:rPr>
          <w:rFonts w:ascii="Arial" w:hAnsi="Arial" w:cs="Arial"/>
          <w:sz w:val="22"/>
          <w:szCs w:val="22"/>
        </w:rPr>
        <w:tab/>
      </w:r>
      <w:r w:rsidRPr="0011664E">
        <w:rPr>
          <w:rFonts w:ascii="Arial" w:hAnsi="Arial" w:cs="Arial"/>
          <w:sz w:val="22"/>
          <w:szCs w:val="22"/>
        </w:rPr>
        <w:tab/>
      </w:r>
      <w:r w:rsidRPr="005131FA">
        <w:rPr>
          <w:rFonts w:ascii="Arial" w:hAnsi="Arial" w:cs="Arial"/>
          <w:b/>
          <w:bCs/>
          <w:sz w:val="22"/>
          <w:szCs w:val="22"/>
        </w:rPr>
        <w:t>SURFACES AND WORKTOPS:</w:t>
      </w:r>
    </w:p>
    <w:p w14:paraId="3564607A" w14:textId="2B5EEF7C" w:rsidR="00A6399A" w:rsidRPr="0011664E" w:rsidRDefault="00A6399A" w:rsidP="00A6399A">
      <w:pPr>
        <w:jc w:val="both"/>
        <w:rPr>
          <w:rFonts w:ascii="Arial" w:hAnsi="Arial" w:cs="Arial"/>
          <w:sz w:val="22"/>
          <w:szCs w:val="22"/>
        </w:rPr>
      </w:pPr>
      <w:proofErr w:type="spellStart"/>
      <w:r w:rsidRPr="0011664E">
        <w:rPr>
          <w:rFonts w:ascii="Arial" w:hAnsi="Arial" w:cs="Arial"/>
          <w:sz w:val="22"/>
          <w:szCs w:val="22"/>
        </w:rPr>
        <w:t>Viton</w:t>
      </w:r>
      <w:proofErr w:type="spellEnd"/>
      <w:r w:rsidRPr="0011664E">
        <w:rPr>
          <w:rFonts w:ascii="Arial" w:hAnsi="Arial" w:cs="Arial"/>
          <w:sz w:val="22"/>
          <w:szCs w:val="22"/>
        </w:rPr>
        <w:t xml:space="preserve">                                       </w:t>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t>316 L Stainless Steel</w:t>
      </w:r>
    </w:p>
    <w:p w14:paraId="66D5EC6E" w14:textId="77777777" w:rsidR="00A6399A" w:rsidRPr="0011664E" w:rsidRDefault="00A6399A" w:rsidP="00A6399A">
      <w:pPr>
        <w:jc w:val="both"/>
        <w:rPr>
          <w:rFonts w:ascii="Arial" w:hAnsi="Arial" w:cs="Arial"/>
          <w:sz w:val="22"/>
          <w:szCs w:val="22"/>
        </w:rPr>
      </w:pPr>
      <w:proofErr w:type="spellStart"/>
      <w:r w:rsidRPr="0011664E">
        <w:rPr>
          <w:rFonts w:ascii="Arial" w:hAnsi="Arial" w:cs="Arial"/>
          <w:sz w:val="22"/>
          <w:szCs w:val="22"/>
        </w:rPr>
        <w:t>Fluorosilicone</w:t>
      </w:r>
      <w:proofErr w:type="spellEnd"/>
      <w:r w:rsidRPr="0011664E">
        <w:rPr>
          <w:rFonts w:ascii="Arial" w:hAnsi="Arial" w:cs="Arial"/>
          <w:sz w:val="22"/>
          <w:szCs w:val="22"/>
        </w:rPr>
        <w:t xml:space="preserve">                                                 </w:t>
      </w:r>
      <w:r w:rsidRPr="0011664E">
        <w:rPr>
          <w:rFonts w:ascii="Arial" w:hAnsi="Arial" w:cs="Arial"/>
          <w:sz w:val="22"/>
          <w:szCs w:val="22"/>
        </w:rPr>
        <w:tab/>
      </w:r>
      <w:r w:rsidRPr="0011664E">
        <w:rPr>
          <w:rFonts w:ascii="Arial" w:hAnsi="Arial" w:cs="Arial"/>
          <w:sz w:val="22"/>
          <w:szCs w:val="22"/>
        </w:rPr>
        <w:tab/>
      </w:r>
      <w:proofErr w:type="spellStart"/>
      <w:r w:rsidRPr="0011664E">
        <w:rPr>
          <w:rFonts w:ascii="Arial" w:hAnsi="Arial" w:cs="Arial"/>
          <w:sz w:val="22"/>
          <w:szCs w:val="22"/>
        </w:rPr>
        <w:t>Phenolic</w:t>
      </w:r>
      <w:proofErr w:type="spellEnd"/>
      <w:r w:rsidRPr="0011664E">
        <w:rPr>
          <w:rFonts w:ascii="Arial" w:hAnsi="Arial" w:cs="Arial"/>
          <w:sz w:val="22"/>
          <w:szCs w:val="22"/>
        </w:rPr>
        <w:t xml:space="preserve"> </w:t>
      </w:r>
      <w:proofErr w:type="spellStart"/>
      <w:r w:rsidRPr="0011664E">
        <w:rPr>
          <w:rFonts w:ascii="Arial" w:hAnsi="Arial" w:cs="Arial"/>
          <w:sz w:val="22"/>
          <w:szCs w:val="22"/>
        </w:rPr>
        <w:t>resins</w:t>
      </w:r>
      <w:proofErr w:type="spellEnd"/>
    </w:p>
    <w:p w14:paraId="37DC1612"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EFF                                                  </w:t>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r>
      <w:r w:rsidRPr="0011664E">
        <w:rPr>
          <w:rFonts w:ascii="Arial" w:hAnsi="Arial" w:cs="Arial"/>
          <w:sz w:val="22"/>
          <w:szCs w:val="22"/>
        </w:rPr>
        <w:tab/>
        <w:t>Nylon</w:t>
      </w:r>
    </w:p>
    <w:p w14:paraId="11478FC7" w14:textId="77777777" w:rsidR="00A6399A" w:rsidRPr="0011664E" w:rsidRDefault="00A6399A" w:rsidP="00A6399A">
      <w:pPr>
        <w:jc w:val="both"/>
        <w:rPr>
          <w:rFonts w:ascii="Arial" w:hAnsi="Arial" w:cs="Arial"/>
          <w:sz w:val="22"/>
          <w:szCs w:val="22"/>
        </w:rPr>
      </w:pPr>
      <w:proofErr w:type="spellStart"/>
      <w:r w:rsidRPr="0011664E">
        <w:rPr>
          <w:rFonts w:ascii="Arial" w:hAnsi="Arial" w:cs="Arial"/>
          <w:sz w:val="22"/>
          <w:szCs w:val="22"/>
        </w:rPr>
        <w:t>Kalrez</w:t>
      </w:r>
      <w:proofErr w:type="spellEnd"/>
      <w:r w:rsidRPr="0011664E">
        <w:rPr>
          <w:rFonts w:ascii="Arial" w:hAnsi="Arial" w:cs="Arial"/>
          <w:sz w:val="22"/>
          <w:szCs w:val="22"/>
        </w:rPr>
        <w:t xml:space="preserve">                                                            </w:t>
      </w:r>
      <w:r w:rsidRPr="0011664E">
        <w:rPr>
          <w:rFonts w:ascii="Arial" w:hAnsi="Arial" w:cs="Arial"/>
          <w:sz w:val="22"/>
          <w:szCs w:val="22"/>
        </w:rPr>
        <w:tab/>
      </w:r>
      <w:r w:rsidRPr="0011664E">
        <w:rPr>
          <w:rFonts w:ascii="Arial" w:hAnsi="Arial" w:cs="Arial"/>
          <w:sz w:val="22"/>
          <w:szCs w:val="22"/>
        </w:rPr>
        <w:tab/>
        <w:t>PVC - HDPE - PTFE</w:t>
      </w:r>
    </w:p>
    <w:p w14:paraId="0163739A" w14:textId="77777777" w:rsidR="00A6399A" w:rsidRDefault="00A6399A" w:rsidP="00A6399A">
      <w:pPr>
        <w:jc w:val="both"/>
        <w:rPr>
          <w:rFonts w:ascii="Arial" w:hAnsi="Arial" w:cs="Arial"/>
          <w:b/>
          <w:bCs/>
          <w:sz w:val="22"/>
          <w:szCs w:val="22"/>
        </w:rPr>
      </w:pPr>
    </w:p>
    <w:p w14:paraId="5F569829" w14:textId="77777777" w:rsidR="00A6399A" w:rsidRPr="005131FA" w:rsidRDefault="00A6399A" w:rsidP="00A6399A">
      <w:pPr>
        <w:jc w:val="both"/>
        <w:rPr>
          <w:rFonts w:ascii="Arial" w:hAnsi="Arial" w:cs="Arial"/>
          <w:b/>
          <w:bCs/>
          <w:sz w:val="22"/>
          <w:szCs w:val="22"/>
        </w:rPr>
      </w:pPr>
      <w:r w:rsidRPr="005131FA">
        <w:rPr>
          <w:rFonts w:ascii="Arial" w:hAnsi="Arial" w:cs="Arial"/>
          <w:b/>
          <w:bCs/>
          <w:sz w:val="22"/>
          <w:szCs w:val="22"/>
        </w:rPr>
        <w:t>NON-COMPATIBLE MATERIALS:</w:t>
      </w:r>
    </w:p>
    <w:p w14:paraId="18184619"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Clear glass</w:t>
      </w:r>
    </w:p>
    <w:p w14:paraId="7645ECEB"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PET - Thin-walled LDPE</w:t>
      </w:r>
    </w:p>
    <w:p w14:paraId="739EEA48"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 xml:space="preserve">Carbon Steel - 304 </w:t>
      </w:r>
      <w:proofErr w:type="spellStart"/>
      <w:r w:rsidRPr="0011664E">
        <w:rPr>
          <w:rFonts w:ascii="Arial" w:hAnsi="Arial" w:cs="Arial"/>
          <w:sz w:val="22"/>
          <w:szCs w:val="22"/>
        </w:rPr>
        <w:t>Stainless</w:t>
      </w:r>
      <w:proofErr w:type="spellEnd"/>
      <w:r w:rsidRPr="0011664E">
        <w:rPr>
          <w:rFonts w:ascii="Arial" w:hAnsi="Arial" w:cs="Arial"/>
          <w:sz w:val="22"/>
          <w:szCs w:val="22"/>
        </w:rPr>
        <w:t xml:space="preserve"> Steel</w:t>
      </w:r>
    </w:p>
    <w:p w14:paraId="328EB030"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Aluminium - Copper alloys</w:t>
      </w:r>
    </w:p>
    <w:p w14:paraId="2709E7CC" w14:textId="77777777" w:rsidR="00A6399A" w:rsidRPr="0011664E" w:rsidRDefault="00A6399A" w:rsidP="00A6399A">
      <w:pPr>
        <w:jc w:val="both"/>
        <w:rPr>
          <w:rFonts w:ascii="Arial" w:hAnsi="Arial" w:cs="Arial"/>
          <w:sz w:val="22"/>
          <w:szCs w:val="22"/>
        </w:rPr>
      </w:pPr>
      <w:r w:rsidRPr="0011664E">
        <w:rPr>
          <w:rFonts w:ascii="Arial" w:hAnsi="Arial" w:cs="Arial"/>
          <w:sz w:val="22"/>
          <w:szCs w:val="22"/>
        </w:rPr>
        <w:t>Natural rubbers - nitrile - neoprene - EPDM - polyurethane</w:t>
      </w:r>
    </w:p>
    <w:p w14:paraId="420E4617" w14:textId="77777777" w:rsidR="00A6399A" w:rsidRPr="00E63D5A" w:rsidRDefault="00A6399A" w:rsidP="00A6399A">
      <w:pPr>
        <w:jc w:val="both"/>
        <w:rPr>
          <w:rFonts w:ascii="Arial" w:hAnsi="Arial" w:cs="Arial"/>
          <w:b/>
          <w:bCs/>
          <w:sz w:val="22"/>
          <w:szCs w:val="22"/>
        </w:rPr>
      </w:pPr>
      <w:r w:rsidRPr="00E63D5A">
        <w:rPr>
          <w:rFonts w:ascii="Arial" w:hAnsi="Arial" w:cs="Arial"/>
          <w:b/>
          <w:bCs/>
          <w:sz w:val="22"/>
          <w:szCs w:val="22"/>
        </w:rPr>
        <w:lastRenderedPageBreak/>
        <w:t>Concentrations below 100 ppm (such as ClO2) are compatible with most materials commonly used in plants. In any case, aluminum and copper alloys remain not recommended.</w:t>
      </w:r>
    </w:p>
    <w:p w14:paraId="38A3B70C" w14:textId="77777777" w:rsidR="00A6399A" w:rsidRPr="0011664E" w:rsidRDefault="00A6399A" w:rsidP="00A6399A">
      <w:pPr>
        <w:jc w:val="both"/>
        <w:rPr>
          <w:rFonts w:ascii="Arial" w:hAnsi="Arial" w:cs="Arial"/>
          <w:sz w:val="22"/>
          <w:szCs w:val="22"/>
        </w:rPr>
      </w:pPr>
    </w:p>
    <w:p w14:paraId="2C74BA65" w14:textId="7BB22744" w:rsidR="00A6399A" w:rsidRDefault="00A6399A" w:rsidP="00A6399A">
      <w:pPr>
        <w:ind w:right="-1"/>
        <w:jc w:val="both"/>
        <w:rPr>
          <w:rFonts w:ascii="Arial" w:hAnsi="Arial" w:cs="Arial"/>
          <w:b/>
          <w:sz w:val="22"/>
          <w:szCs w:val="22"/>
          <w:u w:val="single"/>
        </w:rPr>
      </w:pPr>
      <w:r w:rsidRPr="006261CB">
        <w:rPr>
          <w:rFonts w:ascii="Arial" w:hAnsi="Arial" w:cs="Arial"/>
          <w:b/>
          <w:bCs/>
          <w:sz w:val="22"/>
          <w:szCs w:val="22"/>
        </w:rPr>
        <w:t>Important Note:</w:t>
      </w:r>
      <w:r w:rsidRPr="0011664E">
        <w:rPr>
          <w:rFonts w:ascii="Arial" w:hAnsi="Arial" w:cs="Arial"/>
          <w:sz w:val="22"/>
          <w:szCs w:val="22"/>
        </w:rPr>
        <w:t xml:space="preserve"> Material compatibility information reflects current knowledge and may vary depending on certain parameters such as temperature, design and manufacturing characteristics. They can be considered valid </w:t>
      </w:r>
      <w:proofErr w:type="gramStart"/>
      <w:r w:rsidRPr="0011664E">
        <w:rPr>
          <w:rFonts w:ascii="Arial" w:hAnsi="Arial" w:cs="Arial"/>
          <w:sz w:val="22"/>
          <w:szCs w:val="22"/>
        </w:rPr>
        <w:t>in a</w:t>
      </w:r>
      <w:proofErr w:type="gramEnd"/>
      <w:r w:rsidRPr="0011664E">
        <w:rPr>
          <w:rFonts w:ascii="Arial" w:hAnsi="Arial" w:cs="Arial"/>
          <w:sz w:val="22"/>
          <w:szCs w:val="22"/>
        </w:rPr>
        <w:t xml:space="preserve"> temperature range from 5 °C to 60 °C. </w:t>
      </w:r>
      <w:r w:rsidRPr="006261CB">
        <w:rPr>
          <w:rFonts w:ascii="Arial" w:hAnsi="Arial" w:cs="Arial"/>
          <w:b/>
          <w:bCs/>
          <w:sz w:val="22"/>
          <w:szCs w:val="22"/>
        </w:rPr>
        <w:t xml:space="preserve">Do not allow </w:t>
      </w:r>
      <w:proofErr w:type="gramStart"/>
      <w:r w:rsidRPr="006261CB">
        <w:rPr>
          <w:rFonts w:ascii="Arial" w:hAnsi="Arial" w:cs="Arial"/>
          <w:b/>
          <w:bCs/>
          <w:sz w:val="22"/>
          <w:szCs w:val="22"/>
        </w:rPr>
        <w:t>SANIFast</w:t>
      </w:r>
      <w:proofErr w:type="gramEnd"/>
      <w:r w:rsidRPr="006261CB">
        <w:rPr>
          <w:rFonts w:ascii="Arial" w:hAnsi="Arial" w:cs="Arial"/>
          <w:b/>
          <w:bCs/>
          <w:sz w:val="22"/>
          <w:szCs w:val="22"/>
        </w:rPr>
        <w:t xml:space="preserve"> solutions to evaporate or dry out.</w:t>
      </w:r>
    </w:p>
    <w:p w14:paraId="76558CF4" w14:textId="77777777" w:rsidR="00A6399A" w:rsidRPr="00C96943" w:rsidRDefault="00A6399A" w:rsidP="00B64854">
      <w:pPr>
        <w:ind w:right="-1"/>
        <w:jc w:val="both"/>
        <w:rPr>
          <w:rFonts w:ascii="Arial" w:hAnsi="Arial" w:cs="Arial"/>
          <w:b/>
          <w:sz w:val="22"/>
          <w:szCs w:val="22"/>
          <w:u w:val="single"/>
        </w:rPr>
      </w:pPr>
    </w:p>
    <w:p w14:paraId="6BBCF673" w14:textId="254E1E47" w:rsidR="00B64854" w:rsidRPr="00C96943" w:rsidRDefault="00B64854" w:rsidP="00B64854">
      <w:pPr>
        <w:rPr>
          <w:rFonts w:ascii="Arial" w:hAnsi="Arial" w:cs="Arial"/>
          <w:b/>
          <w:bCs/>
          <w:sz w:val="22"/>
          <w:szCs w:val="22"/>
        </w:rPr>
      </w:pPr>
      <w:r w:rsidRPr="00C96943">
        <w:rPr>
          <w:rFonts w:ascii="Arial" w:hAnsi="Arial" w:cs="Arial"/>
          <w:b/>
          <w:bCs/>
          <w:sz w:val="22"/>
          <w:szCs w:val="22"/>
        </w:rPr>
        <w:t>PACKS:</w:t>
      </w:r>
    </w:p>
    <w:p w14:paraId="22E86EA2" w14:textId="58A74AAB" w:rsidR="00B64854" w:rsidRPr="00C96943" w:rsidRDefault="00B64854" w:rsidP="004942DD">
      <w:pPr>
        <w:rPr>
          <w:rFonts w:ascii="Arial" w:hAnsi="Arial" w:cs="Arial"/>
          <w:sz w:val="22"/>
          <w:szCs w:val="22"/>
        </w:rPr>
      </w:pPr>
      <w:r w:rsidRPr="00C96943">
        <w:rPr>
          <w:rFonts w:ascii="Arial" w:hAnsi="Arial" w:cs="Arial"/>
          <w:sz w:val="22"/>
          <w:szCs w:val="22"/>
        </w:rPr>
        <w:t>Item code WLSANITOPK020, 20 lt + 20 lt jerry cans, boxes of 1 pc.</w:t>
      </w:r>
    </w:p>
    <w:p w14:paraId="49E8F679" w14:textId="169308D6" w:rsidR="00B64854" w:rsidRDefault="00B64854" w:rsidP="00B64854">
      <w:pPr>
        <w:rPr>
          <w:rFonts w:ascii="Arial" w:hAnsi="Arial" w:cs="Arial"/>
          <w:sz w:val="22"/>
          <w:szCs w:val="22"/>
        </w:rPr>
      </w:pPr>
    </w:p>
    <w:p w14:paraId="21C6C0ED" w14:textId="60E40D00" w:rsidR="00200FC5" w:rsidRPr="00416172" w:rsidRDefault="00200FC5" w:rsidP="00B64854">
      <w:pPr>
        <w:rPr>
          <w:rFonts w:ascii="Arial" w:hAnsi="Arial" w:cs="Arial"/>
          <w:sz w:val="22"/>
          <w:szCs w:val="22"/>
        </w:rPr>
      </w:pPr>
    </w:p>
    <w:p w14:paraId="15A2FBBE" w14:textId="40C4B184" w:rsidR="00B64854" w:rsidRPr="00DA60B5" w:rsidRDefault="00200FC5" w:rsidP="00B64854">
      <w:pPr>
        <w:rPr>
          <w:rFonts w:ascii="Arial" w:hAnsi="Arial" w:cs="Arial"/>
          <w:b/>
          <w:bCs/>
          <w:caps/>
          <w:sz w:val="22"/>
          <w:szCs w:val="22"/>
        </w:rPr>
      </w:pPr>
      <w:r w:rsidRPr="00416172">
        <w:rPr>
          <w:rFonts w:ascii="Arial" w:hAnsi="Arial" w:cs="Arial"/>
          <w:b/>
          <w:bCs/>
          <w:caps/>
          <w:sz w:val="22"/>
          <w:szCs w:val="22"/>
        </w:rPr>
        <w:t>CERTIFICATIONS AND REGISTRATIONS:</w:t>
      </w:r>
    </w:p>
    <w:p w14:paraId="28A06145" w14:textId="77777777" w:rsidR="00B64854" w:rsidRPr="00416172" w:rsidRDefault="00B64854" w:rsidP="00B64854">
      <w:pPr>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3828"/>
        <w:gridCol w:w="1842"/>
        <w:gridCol w:w="4111"/>
      </w:tblGrid>
      <w:tr w:rsidR="00B64854" w:rsidRPr="00416172" w14:paraId="34C4CA4D" w14:textId="77777777" w:rsidTr="00365AFC">
        <w:tc>
          <w:tcPr>
            <w:tcW w:w="3828" w:type="dxa"/>
          </w:tcPr>
          <w:p w14:paraId="2BC06537" w14:textId="774F8273" w:rsidR="00B64854" w:rsidRPr="00416172" w:rsidRDefault="00B64854" w:rsidP="00B64854">
            <w:pPr>
              <w:pStyle w:val="Paragrafoelenco"/>
              <w:numPr>
                <w:ilvl w:val="0"/>
                <w:numId w:val="27"/>
              </w:numPr>
              <w:rPr>
                <w:rFonts w:ascii="Arial" w:hAnsi="Arial" w:cs="Arial"/>
                <w:sz w:val="22"/>
                <w:szCs w:val="22"/>
              </w:rPr>
            </w:pPr>
            <w:proofErr w:type="spellStart"/>
            <w:r w:rsidRPr="00416172">
              <w:rPr>
                <w:rFonts w:ascii="Arial" w:hAnsi="Arial" w:cs="Arial"/>
                <w:b/>
                <w:bCs/>
                <w:sz w:val="22"/>
                <w:szCs w:val="22"/>
              </w:rPr>
              <w:t>BAuA</w:t>
            </w:r>
            <w:proofErr w:type="spellEnd"/>
            <w:r w:rsidRPr="00416172">
              <w:rPr>
                <w:rFonts w:ascii="Arial" w:hAnsi="Arial" w:cs="Arial"/>
                <w:b/>
                <w:bCs/>
                <w:sz w:val="22"/>
                <w:szCs w:val="22"/>
              </w:rPr>
              <w:t xml:space="preserve"> N. </w:t>
            </w:r>
            <w:r w:rsidR="00612AA0" w:rsidRPr="00612AA0">
              <w:rPr>
                <w:rFonts w:ascii="Arial" w:hAnsi="Arial" w:cs="Arial"/>
                <w:b/>
                <w:bCs/>
              </w:rPr>
              <w:t>Code 98762</w:t>
            </w:r>
          </w:p>
          <w:p w14:paraId="58A57811" w14:textId="25F5A0EB" w:rsidR="00DE489F" w:rsidRPr="00DE489F" w:rsidRDefault="00DE489F" w:rsidP="00C041FF">
            <w:pPr>
              <w:pStyle w:val="Paragrafoelenco"/>
              <w:rPr>
                <w:rFonts w:ascii="Arial" w:hAnsi="Arial" w:cs="Arial"/>
                <w:b/>
                <w:bCs/>
                <w:sz w:val="22"/>
                <w:szCs w:val="22"/>
              </w:rPr>
            </w:pPr>
            <w:proofErr w:type="spellStart"/>
            <w:r w:rsidRPr="00DE489F">
              <w:rPr>
                <w:rFonts w:ascii="Arial" w:hAnsi="Arial" w:cs="Arial"/>
                <w:b/>
                <w:bCs/>
                <w:sz w:val="22"/>
                <w:szCs w:val="22"/>
              </w:rPr>
              <w:t>Notified</w:t>
            </w:r>
            <w:proofErr w:type="spellEnd"/>
            <w:r w:rsidRPr="00DE489F">
              <w:rPr>
                <w:rFonts w:ascii="Arial" w:hAnsi="Arial" w:cs="Arial"/>
                <w:b/>
                <w:bCs/>
                <w:sz w:val="22"/>
                <w:szCs w:val="22"/>
              </w:rPr>
              <w:t xml:space="preserve"> </w:t>
            </w:r>
            <w:proofErr w:type="spellStart"/>
            <w:r w:rsidRPr="00DE489F">
              <w:rPr>
                <w:rFonts w:ascii="Arial" w:hAnsi="Arial" w:cs="Arial"/>
                <w:b/>
                <w:bCs/>
                <w:sz w:val="22"/>
                <w:szCs w:val="22"/>
              </w:rPr>
              <w:t>biocidal</w:t>
            </w:r>
            <w:proofErr w:type="spellEnd"/>
            <w:r w:rsidRPr="00DE489F">
              <w:rPr>
                <w:rFonts w:ascii="Arial" w:hAnsi="Arial" w:cs="Arial"/>
                <w:b/>
                <w:bCs/>
                <w:sz w:val="22"/>
                <w:szCs w:val="22"/>
              </w:rPr>
              <w:t xml:space="preserve"> product</w:t>
            </w:r>
          </w:p>
          <w:p w14:paraId="1D91596A" w14:textId="4790154E" w:rsidR="00DE489F" w:rsidRPr="00612AA0" w:rsidRDefault="007D2FD8" w:rsidP="00DE489F">
            <w:pPr>
              <w:pStyle w:val="Paragrafoelenco"/>
              <w:rPr>
                <w:rFonts w:ascii="Arial" w:hAnsi="Arial" w:cs="Arial"/>
                <w:sz w:val="22"/>
                <w:szCs w:val="22"/>
              </w:rPr>
            </w:pPr>
            <w:r>
              <w:rPr>
                <w:rFonts w:ascii="Arial" w:hAnsi="Arial" w:cs="Arial"/>
                <w:b/>
                <w:bCs/>
                <w:sz w:val="22"/>
                <w:szCs w:val="22"/>
              </w:rPr>
              <w:t xml:space="preserve">* </w:t>
            </w:r>
            <w:r w:rsidR="00DE489F" w:rsidRPr="00DE489F">
              <w:rPr>
                <w:rFonts w:ascii="Arial" w:hAnsi="Arial" w:cs="Arial"/>
                <w:sz w:val="22"/>
                <w:szCs w:val="22"/>
              </w:rPr>
              <w:t>Biocide class PT5</w:t>
            </w:r>
          </w:p>
          <w:p w14:paraId="0EF7BDF5" w14:textId="4CA25A9C" w:rsidR="00B64854" w:rsidRPr="00416172" w:rsidRDefault="00DE489F" w:rsidP="00C041FF">
            <w:pPr>
              <w:pStyle w:val="Paragrafoelenco"/>
              <w:rPr>
                <w:rFonts w:ascii="Arial" w:hAnsi="Arial" w:cs="Arial"/>
                <w:i/>
                <w:iCs/>
                <w:sz w:val="22"/>
                <w:szCs w:val="22"/>
              </w:rPr>
            </w:pPr>
            <w:r w:rsidRPr="00612AA0">
              <w:rPr>
                <w:rFonts w:ascii="Arial" w:hAnsi="Arial" w:cs="Arial"/>
                <w:i/>
                <w:iCs/>
                <w:sz w:val="22"/>
                <w:szCs w:val="22"/>
              </w:rPr>
              <w:t>Drinking water</w:t>
            </w:r>
          </w:p>
        </w:tc>
        <w:tc>
          <w:tcPr>
            <w:tcW w:w="1842" w:type="dxa"/>
            <w:vAlign w:val="center"/>
          </w:tcPr>
          <w:p w14:paraId="513F24B6" w14:textId="07F67C36" w:rsidR="00B64854" w:rsidRPr="00416172" w:rsidRDefault="00B34C93" w:rsidP="00C041FF">
            <w:pPr>
              <w:jc w:val="center"/>
              <w:rPr>
                <w:rFonts w:ascii="Arial" w:hAnsi="Arial" w:cs="Arial"/>
                <w:sz w:val="22"/>
                <w:szCs w:val="22"/>
              </w:rPr>
            </w:pPr>
            <w:r w:rsidRPr="00B34C93">
              <w:rPr>
                <w:rFonts w:ascii="Arial" w:hAnsi="Arial" w:cs="Arial"/>
                <w:noProof/>
                <w:sz w:val="22"/>
                <w:szCs w:val="22"/>
              </w:rPr>
              <w:drawing>
                <wp:inline distT="0" distB="0" distL="0" distR="0" wp14:anchorId="2B45FF62" wp14:editId="1607CAA8">
                  <wp:extent cx="903629" cy="900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03629" cy="900000"/>
                          </a:xfrm>
                          <a:prstGeom prst="rect">
                            <a:avLst/>
                          </a:prstGeom>
                        </pic:spPr>
                      </pic:pic>
                    </a:graphicData>
                  </a:graphic>
                </wp:inline>
              </w:drawing>
            </w:r>
          </w:p>
        </w:tc>
        <w:tc>
          <w:tcPr>
            <w:tcW w:w="4111" w:type="dxa"/>
          </w:tcPr>
          <w:p w14:paraId="7E70499B" w14:textId="47F329FC" w:rsidR="00B64854" w:rsidRPr="00416172" w:rsidRDefault="00B64854" w:rsidP="00C041FF">
            <w:pPr>
              <w:jc w:val="right"/>
              <w:rPr>
                <w:rFonts w:ascii="Arial" w:hAnsi="Arial" w:cs="Arial"/>
                <w:sz w:val="22"/>
                <w:szCs w:val="22"/>
              </w:rPr>
            </w:pPr>
            <w:hyperlink r:id="rId23" w:history="1">
              <w:r w:rsidRPr="00416172">
                <w:rPr>
                  <w:rStyle w:val="Collegamentoipertestuale"/>
                  <w:rFonts w:ascii="Arial" w:hAnsi="Arial" w:cs="Arial"/>
                  <w:sz w:val="22"/>
                  <w:szCs w:val="22"/>
                </w:rPr>
                <w:t>www.baua.de/DE/Biozid-Meldeverordnung/Offen/offen.html</w:t>
              </w:r>
            </w:hyperlink>
            <w:r w:rsidRPr="00416172">
              <w:rPr>
                <w:rFonts w:ascii="Arial" w:hAnsi="Arial" w:cs="Arial"/>
                <w:sz w:val="22"/>
                <w:szCs w:val="22"/>
              </w:rPr>
              <w:t xml:space="preserve"> </w:t>
            </w:r>
          </w:p>
        </w:tc>
      </w:tr>
    </w:tbl>
    <w:p w14:paraId="1C60CC18" w14:textId="277C4493" w:rsidR="00B64854" w:rsidRPr="00416172" w:rsidRDefault="00B64854" w:rsidP="00B64854">
      <w:pPr>
        <w:rPr>
          <w:rFonts w:ascii="Arial" w:hAnsi="Arial" w:cs="Arial"/>
          <w:sz w:val="20"/>
          <w:szCs w:val="28"/>
        </w:rPr>
      </w:pPr>
    </w:p>
    <w:p w14:paraId="655F7E76" w14:textId="1B836483" w:rsidR="00416172" w:rsidRPr="00416172" w:rsidRDefault="00416172" w:rsidP="00B64854">
      <w:pPr>
        <w:rPr>
          <w:rFonts w:ascii="Arial" w:hAnsi="Arial" w:cs="Arial"/>
          <w:sz w:val="20"/>
          <w:szCs w:val="28"/>
        </w:rPr>
      </w:pPr>
    </w:p>
    <w:p w14:paraId="1AB3C1CB" w14:textId="0A7B3A95" w:rsidR="00416172" w:rsidRDefault="00416172" w:rsidP="00B64854">
      <w:pPr>
        <w:rPr>
          <w:rFonts w:ascii="Arial" w:hAnsi="Arial" w:cs="Arial"/>
          <w:sz w:val="20"/>
          <w:szCs w:val="28"/>
        </w:rPr>
      </w:pPr>
    </w:p>
    <w:p w14:paraId="34830F31" w14:textId="22EA92F5" w:rsidR="00A6399A" w:rsidRDefault="00A6399A" w:rsidP="00B64854">
      <w:pPr>
        <w:rPr>
          <w:rFonts w:ascii="Arial" w:hAnsi="Arial" w:cs="Arial"/>
          <w:sz w:val="20"/>
          <w:szCs w:val="28"/>
        </w:rPr>
      </w:pPr>
    </w:p>
    <w:p w14:paraId="1C1497C6" w14:textId="5D0F4771" w:rsidR="00A6399A" w:rsidRDefault="00A6399A" w:rsidP="00B64854">
      <w:pPr>
        <w:rPr>
          <w:rFonts w:ascii="Arial" w:hAnsi="Arial" w:cs="Arial"/>
          <w:sz w:val="20"/>
          <w:szCs w:val="28"/>
        </w:rPr>
      </w:pPr>
    </w:p>
    <w:p w14:paraId="2E34A2F4" w14:textId="345C2982" w:rsidR="00A6399A" w:rsidRDefault="00A6399A" w:rsidP="00B64854">
      <w:pPr>
        <w:rPr>
          <w:rFonts w:ascii="Arial" w:hAnsi="Arial" w:cs="Arial"/>
          <w:sz w:val="20"/>
          <w:szCs w:val="28"/>
        </w:rPr>
      </w:pPr>
    </w:p>
    <w:p w14:paraId="4EB122EA" w14:textId="7C9537CE" w:rsidR="00A6399A" w:rsidRDefault="00A6399A" w:rsidP="00B64854">
      <w:pPr>
        <w:rPr>
          <w:rFonts w:ascii="Arial" w:hAnsi="Arial" w:cs="Arial"/>
          <w:sz w:val="20"/>
          <w:szCs w:val="28"/>
        </w:rPr>
      </w:pPr>
    </w:p>
    <w:p w14:paraId="038AE103" w14:textId="01E6D748" w:rsidR="00A6399A" w:rsidRDefault="00A6399A" w:rsidP="00B64854">
      <w:pPr>
        <w:rPr>
          <w:rFonts w:ascii="Arial" w:hAnsi="Arial" w:cs="Arial"/>
          <w:sz w:val="20"/>
          <w:szCs w:val="28"/>
        </w:rPr>
      </w:pPr>
    </w:p>
    <w:p w14:paraId="0FDD988F" w14:textId="433270A8" w:rsidR="00A6399A" w:rsidRDefault="00A6399A" w:rsidP="00B64854">
      <w:pPr>
        <w:rPr>
          <w:rFonts w:ascii="Arial" w:hAnsi="Arial" w:cs="Arial"/>
          <w:sz w:val="20"/>
          <w:szCs w:val="28"/>
        </w:rPr>
      </w:pPr>
    </w:p>
    <w:p w14:paraId="0118AB30" w14:textId="2A6BEEDC" w:rsidR="00A6399A" w:rsidRDefault="00A6399A" w:rsidP="00B64854">
      <w:pPr>
        <w:rPr>
          <w:rFonts w:ascii="Arial" w:hAnsi="Arial" w:cs="Arial"/>
          <w:sz w:val="20"/>
          <w:szCs w:val="28"/>
        </w:rPr>
      </w:pPr>
    </w:p>
    <w:p w14:paraId="09B73E06" w14:textId="55D331D3" w:rsidR="00A6399A" w:rsidRDefault="00A6399A" w:rsidP="00B64854">
      <w:pPr>
        <w:rPr>
          <w:rFonts w:ascii="Arial" w:hAnsi="Arial" w:cs="Arial"/>
          <w:sz w:val="20"/>
          <w:szCs w:val="28"/>
        </w:rPr>
      </w:pPr>
    </w:p>
    <w:p w14:paraId="222B5258" w14:textId="7302BE4D" w:rsidR="00A6399A" w:rsidRDefault="00A6399A" w:rsidP="00B64854">
      <w:pPr>
        <w:rPr>
          <w:rFonts w:ascii="Arial" w:hAnsi="Arial" w:cs="Arial"/>
          <w:sz w:val="20"/>
          <w:szCs w:val="28"/>
        </w:rPr>
      </w:pPr>
    </w:p>
    <w:p w14:paraId="4B4B82FD" w14:textId="2AECF6DB" w:rsidR="00A6399A" w:rsidRDefault="00A6399A" w:rsidP="00B64854">
      <w:pPr>
        <w:rPr>
          <w:rFonts w:ascii="Arial" w:hAnsi="Arial" w:cs="Arial"/>
          <w:sz w:val="20"/>
          <w:szCs w:val="28"/>
        </w:rPr>
      </w:pPr>
    </w:p>
    <w:p w14:paraId="5FC70C51" w14:textId="72307AAE" w:rsidR="00A6399A" w:rsidRDefault="00A6399A" w:rsidP="00B64854">
      <w:pPr>
        <w:rPr>
          <w:rFonts w:ascii="Arial" w:hAnsi="Arial" w:cs="Arial"/>
          <w:sz w:val="20"/>
          <w:szCs w:val="28"/>
        </w:rPr>
      </w:pPr>
    </w:p>
    <w:p w14:paraId="48DF5DB2" w14:textId="3C1A5280" w:rsidR="00A6399A" w:rsidRDefault="00A6399A" w:rsidP="00B64854">
      <w:pPr>
        <w:rPr>
          <w:rFonts w:ascii="Arial" w:hAnsi="Arial" w:cs="Arial"/>
          <w:sz w:val="20"/>
          <w:szCs w:val="28"/>
        </w:rPr>
      </w:pPr>
    </w:p>
    <w:p w14:paraId="58DBD45C" w14:textId="046EC1CA" w:rsidR="00A6399A" w:rsidRDefault="00A6399A" w:rsidP="00B64854">
      <w:pPr>
        <w:rPr>
          <w:rFonts w:ascii="Arial" w:hAnsi="Arial" w:cs="Arial"/>
          <w:sz w:val="20"/>
          <w:szCs w:val="28"/>
        </w:rPr>
      </w:pPr>
    </w:p>
    <w:p w14:paraId="280D193B" w14:textId="198DC4C7" w:rsidR="00A6399A" w:rsidRDefault="00A6399A" w:rsidP="00B64854">
      <w:pPr>
        <w:rPr>
          <w:rFonts w:ascii="Arial" w:hAnsi="Arial" w:cs="Arial"/>
          <w:sz w:val="20"/>
          <w:szCs w:val="28"/>
        </w:rPr>
      </w:pPr>
    </w:p>
    <w:p w14:paraId="6EC2BFAF" w14:textId="4040A206" w:rsidR="00A6399A" w:rsidRDefault="00A6399A" w:rsidP="00B64854">
      <w:pPr>
        <w:rPr>
          <w:rFonts w:ascii="Arial" w:hAnsi="Arial" w:cs="Arial"/>
          <w:sz w:val="20"/>
          <w:szCs w:val="28"/>
        </w:rPr>
      </w:pPr>
    </w:p>
    <w:p w14:paraId="0A9486FE" w14:textId="7F0B6455" w:rsidR="00A6399A" w:rsidRDefault="00A6399A" w:rsidP="00B64854">
      <w:pPr>
        <w:rPr>
          <w:rFonts w:ascii="Arial" w:hAnsi="Arial" w:cs="Arial"/>
          <w:sz w:val="20"/>
          <w:szCs w:val="28"/>
        </w:rPr>
      </w:pPr>
    </w:p>
    <w:p w14:paraId="73151B92" w14:textId="0BCF9246" w:rsidR="00A6399A" w:rsidRDefault="00A6399A" w:rsidP="00B64854">
      <w:pPr>
        <w:rPr>
          <w:rFonts w:ascii="Arial" w:hAnsi="Arial" w:cs="Arial"/>
          <w:sz w:val="20"/>
          <w:szCs w:val="28"/>
        </w:rPr>
      </w:pPr>
    </w:p>
    <w:p w14:paraId="352B4000" w14:textId="57431F28" w:rsidR="00A6399A" w:rsidRDefault="00A6399A" w:rsidP="00B64854">
      <w:pPr>
        <w:rPr>
          <w:rFonts w:ascii="Arial" w:hAnsi="Arial" w:cs="Arial"/>
          <w:sz w:val="20"/>
          <w:szCs w:val="28"/>
        </w:rPr>
      </w:pPr>
    </w:p>
    <w:p w14:paraId="450F3598" w14:textId="7387EFEB" w:rsidR="00A6399A" w:rsidRDefault="00A6399A" w:rsidP="00B64854">
      <w:pPr>
        <w:rPr>
          <w:rFonts w:ascii="Arial" w:hAnsi="Arial" w:cs="Arial"/>
          <w:sz w:val="20"/>
          <w:szCs w:val="28"/>
        </w:rPr>
      </w:pPr>
    </w:p>
    <w:p w14:paraId="410BF332" w14:textId="027DA381" w:rsidR="00A6399A" w:rsidRDefault="00A6399A" w:rsidP="00B64854">
      <w:pPr>
        <w:rPr>
          <w:rFonts w:ascii="Arial" w:hAnsi="Arial" w:cs="Arial"/>
          <w:sz w:val="20"/>
          <w:szCs w:val="28"/>
        </w:rPr>
      </w:pPr>
    </w:p>
    <w:p w14:paraId="28F63347" w14:textId="0819F31B" w:rsidR="00A6399A" w:rsidRDefault="00A6399A" w:rsidP="00B64854">
      <w:pPr>
        <w:rPr>
          <w:rFonts w:ascii="Arial" w:hAnsi="Arial" w:cs="Arial"/>
          <w:sz w:val="20"/>
          <w:szCs w:val="28"/>
        </w:rPr>
      </w:pPr>
    </w:p>
    <w:p w14:paraId="669001C9" w14:textId="3DA177F4" w:rsidR="00A6399A" w:rsidRDefault="00A6399A" w:rsidP="00B64854">
      <w:pPr>
        <w:rPr>
          <w:rFonts w:ascii="Arial" w:hAnsi="Arial" w:cs="Arial"/>
          <w:sz w:val="20"/>
          <w:szCs w:val="28"/>
        </w:rPr>
      </w:pPr>
    </w:p>
    <w:p w14:paraId="448A5456" w14:textId="54DAE9C5" w:rsidR="00A6399A" w:rsidRDefault="00A6399A" w:rsidP="00B64854">
      <w:pPr>
        <w:rPr>
          <w:rFonts w:ascii="Arial" w:hAnsi="Arial" w:cs="Arial"/>
          <w:sz w:val="20"/>
          <w:szCs w:val="28"/>
        </w:rPr>
      </w:pPr>
    </w:p>
    <w:p w14:paraId="6D471C15" w14:textId="5C0D3296" w:rsidR="00DA60B5" w:rsidRDefault="00DA60B5" w:rsidP="00B64854">
      <w:pPr>
        <w:rPr>
          <w:rFonts w:ascii="Arial" w:hAnsi="Arial" w:cs="Arial"/>
          <w:sz w:val="20"/>
          <w:szCs w:val="28"/>
        </w:rPr>
      </w:pPr>
    </w:p>
    <w:p w14:paraId="015A8022" w14:textId="07F25173" w:rsidR="00DA60B5" w:rsidRDefault="00DA60B5" w:rsidP="00B64854">
      <w:pPr>
        <w:rPr>
          <w:rFonts w:ascii="Arial" w:hAnsi="Arial" w:cs="Arial"/>
          <w:sz w:val="20"/>
          <w:szCs w:val="28"/>
        </w:rPr>
      </w:pPr>
    </w:p>
    <w:p w14:paraId="762B6BFC" w14:textId="7ADAABA0" w:rsidR="00DA60B5" w:rsidRDefault="00DA60B5" w:rsidP="00B64854">
      <w:pPr>
        <w:rPr>
          <w:rFonts w:ascii="Arial" w:hAnsi="Arial" w:cs="Arial"/>
          <w:sz w:val="20"/>
          <w:szCs w:val="28"/>
        </w:rPr>
      </w:pPr>
    </w:p>
    <w:p w14:paraId="31F71223" w14:textId="6E7F89AD" w:rsidR="00DA60B5" w:rsidRDefault="00DA60B5" w:rsidP="00B64854">
      <w:pPr>
        <w:rPr>
          <w:rFonts w:ascii="Arial" w:hAnsi="Arial" w:cs="Arial"/>
          <w:sz w:val="20"/>
          <w:szCs w:val="28"/>
        </w:rPr>
      </w:pPr>
    </w:p>
    <w:p w14:paraId="2DD19E32" w14:textId="5DAEB0D0" w:rsidR="00DA60B5" w:rsidRDefault="00DA60B5" w:rsidP="00B64854">
      <w:pPr>
        <w:rPr>
          <w:rFonts w:ascii="Arial" w:hAnsi="Arial" w:cs="Arial"/>
          <w:sz w:val="20"/>
          <w:szCs w:val="28"/>
        </w:rPr>
      </w:pPr>
    </w:p>
    <w:p w14:paraId="11C214CD" w14:textId="5DA4ABE7" w:rsidR="00DA60B5" w:rsidRDefault="00DA60B5" w:rsidP="00B64854">
      <w:pPr>
        <w:rPr>
          <w:rFonts w:ascii="Arial" w:hAnsi="Arial" w:cs="Arial"/>
          <w:sz w:val="20"/>
          <w:szCs w:val="28"/>
        </w:rPr>
      </w:pPr>
    </w:p>
    <w:p w14:paraId="116395F0" w14:textId="347BC392" w:rsidR="00DA60B5" w:rsidRDefault="00DA60B5" w:rsidP="00B64854">
      <w:pPr>
        <w:rPr>
          <w:rFonts w:ascii="Arial" w:hAnsi="Arial" w:cs="Arial"/>
          <w:sz w:val="20"/>
          <w:szCs w:val="28"/>
        </w:rPr>
      </w:pPr>
    </w:p>
    <w:p w14:paraId="0B0A9867" w14:textId="30854B29" w:rsidR="00DA60B5" w:rsidRDefault="00DA60B5" w:rsidP="00B64854">
      <w:pPr>
        <w:rPr>
          <w:rFonts w:ascii="Arial" w:hAnsi="Arial" w:cs="Arial"/>
          <w:sz w:val="20"/>
          <w:szCs w:val="28"/>
        </w:rPr>
      </w:pPr>
    </w:p>
    <w:p w14:paraId="69F01F7D" w14:textId="77777777" w:rsidR="00DA60B5" w:rsidRPr="00416172" w:rsidRDefault="00DA60B5" w:rsidP="00B64854">
      <w:pPr>
        <w:rPr>
          <w:rFonts w:ascii="Arial" w:hAnsi="Arial" w:cs="Arial"/>
          <w:sz w:val="20"/>
          <w:szCs w:val="28"/>
        </w:rPr>
      </w:pPr>
    </w:p>
    <w:p w14:paraId="510333E2" w14:textId="77777777" w:rsidR="00B64854" w:rsidRPr="00416172" w:rsidRDefault="00B64854" w:rsidP="00B64854">
      <w:pPr>
        <w:rPr>
          <w:rFonts w:ascii="Arial" w:hAnsi="Arial" w:cs="Arial"/>
          <w:sz w:val="20"/>
          <w:szCs w:val="28"/>
        </w:rPr>
      </w:pPr>
    </w:p>
    <w:p w14:paraId="4E7654F5" w14:textId="29DFF9C8" w:rsidR="00C76E92" w:rsidRPr="00416172" w:rsidRDefault="00B64854" w:rsidP="00B64854">
      <w:pPr>
        <w:rPr>
          <w:rFonts w:ascii="Arial" w:hAnsi="Arial" w:cs="Arial"/>
        </w:rPr>
      </w:pPr>
      <w:r w:rsidRPr="00416172">
        <w:rPr>
          <w:rFonts w:ascii="Arial" w:hAnsi="Arial" w:cs="Arial"/>
          <w:sz w:val="20"/>
          <w:szCs w:val="28"/>
        </w:rPr>
        <w:t>Last update: 04.11.2021</w:t>
      </w:r>
    </w:p>
    <w:sectPr w:rsidR="00C76E92" w:rsidRPr="00416172" w:rsidSect="00FE6AAA">
      <w:headerReference w:type="even" r:id="rId24"/>
      <w:headerReference w:type="default" r:id="rId25"/>
      <w:footerReference w:type="default" r:id="rId26"/>
      <w:headerReference w:type="first" r:id="rId27"/>
      <w:pgSz w:w="11906" w:h="16838"/>
      <w:pgMar w:top="993" w:right="707" w:bottom="510" w:left="1418" w:header="284"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AC47" w14:textId="77777777" w:rsidR="008B28B7" w:rsidRDefault="008B28B7">
      <w:r>
        <w:separator/>
      </w:r>
    </w:p>
  </w:endnote>
  <w:endnote w:type="continuationSeparator" w:id="0">
    <w:p w14:paraId="4C129F2D" w14:textId="77777777" w:rsidR="008B28B7" w:rsidRDefault="008B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C965" w14:textId="779298BB" w:rsidR="00E5538B" w:rsidRDefault="00300713" w:rsidP="00253123">
    <w:pPr>
      <w:pStyle w:val="Pidipagina"/>
      <w:tabs>
        <w:tab w:val="left" w:pos="2340"/>
      </w:tabs>
      <w:spacing w:before="360" w:after="60"/>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8992" behindDoc="0" locked="0" layoutInCell="1" allowOverlap="1" wp14:anchorId="32051AB3" wp14:editId="186E8C35">
              <wp:simplePos x="0" y="0"/>
              <wp:positionH relativeFrom="column">
                <wp:posOffset>4909717</wp:posOffset>
              </wp:positionH>
              <wp:positionV relativeFrom="paragraph">
                <wp:posOffset>262890</wp:posOffset>
              </wp:positionV>
              <wp:extent cx="264626" cy="594828"/>
              <wp:effectExtent l="19050" t="0" r="21590" b="0"/>
              <wp:wrapNone/>
              <wp:docPr id="2" name="Ovale 2"/>
              <wp:cNvGraphicFramePr/>
              <a:graphic xmlns:a="http://schemas.openxmlformats.org/drawingml/2006/main">
                <a:graphicData uri="http://schemas.microsoft.com/office/word/2010/wordprocessingShape">
                  <wps:wsp>
                    <wps:cNvSpPr/>
                    <wps:spPr>
                      <a:xfrm rot="749757">
                        <a:off x="0" y="0"/>
                        <a:ext cx="264626" cy="59482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Ovale 2" style="position:absolute;margin-left:386.6pt;margin-top:20.7pt;width:20.85pt;height:46.85pt;rotation:818935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" w14:anchorId="25752B71">
              <v:stroke joinstyle="miter"/>
            </v:oval>
          </w:pict>
        </mc:Fallback>
      </mc:AlternateContent>
    </w:r>
    <w:r w:rsidR="00017D9C" w:rsidRPr="005E73E3">
      <w:rPr>
        <w:rFonts w:ascii="Verdana" w:hAnsi="Verdana"/>
        <w:noProof/>
        <w:sz w:val="16"/>
        <w:szCs w:val="16"/>
      </w:rPr>
      <mc:AlternateContent>
        <mc:Choice Requires="wps">
          <w:drawing>
            <wp:anchor distT="0" distB="0" distL="114300" distR="114300" simplePos="0" relativeHeight="251666944" behindDoc="0" locked="0" layoutInCell="1" allowOverlap="1" wp14:anchorId="087C5E7C" wp14:editId="0A167622">
              <wp:simplePos x="0" y="0"/>
              <wp:positionH relativeFrom="rightMargin">
                <wp:posOffset>-7025640</wp:posOffset>
              </wp:positionH>
              <wp:positionV relativeFrom="page">
                <wp:posOffset>10020300</wp:posOffset>
              </wp:positionV>
              <wp:extent cx="314325" cy="401320"/>
              <wp:effectExtent l="0" t="0" r="0" b="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401320"/>
                      </a:xfrm>
                      <a:prstGeom prst="rect">
                        <a:avLst/>
                      </a:prstGeom>
                      <a:noFill/>
                      <a:ln>
                        <a:noFill/>
                      </a:ln>
                    </wps:spPr>
                    <wps:txbx>
                      <w:txbxContent>
                        <w:sdt>
                          <w:sdtPr>
                            <w:rPr>
                              <w:rFonts w:asciiTheme="majorHAnsi" w:eastAsiaTheme="majorEastAsia" w:hAnsiTheme="majorHAnsi" w:cstheme="majorBidi"/>
                              <w:sz w:val="36"/>
                              <w:szCs w:val="36"/>
                            </w:rPr>
                            <w:id w:val="1709992740"/>
                          </w:sdtPr>
                          <w:sdtEndPr>
                            <w:rPr>
                              <w:rFonts w:asciiTheme="minorHAnsi" w:hAnsiTheme="minorHAnsi"/>
                              <w:sz w:val="32"/>
                              <w:szCs w:val="32"/>
                            </w:rPr>
                          </w:sdtEndPr>
                          <w:sdtContent>
                            <w:sdt>
                              <w:sdtPr>
                                <w:rPr>
                                  <w:rFonts w:asciiTheme="minorHAnsi" w:eastAsiaTheme="majorEastAsia" w:hAnsiTheme="minorHAnsi" w:cstheme="majorBidi"/>
                                  <w:sz w:val="32"/>
                                  <w:szCs w:val="32"/>
                                </w:rPr>
                                <w:id w:val="-1904517296"/>
                              </w:sdtPr>
                              <w:sdtContent>
                                <w:p w14:paraId="2343F30C" w14:textId="77777777" w:rsidR="005E73E3" w:rsidRPr="00782BBD" w:rsidRDefault="005E73E3" w:rsidP="005E73E3">
                                  <w:pPr>
                                    <w:jc w:val="center"/>
                                    <w:rPr>
                                      <w:rFonts w:asciiTheme="minorHAnsi" w:eastAsiaTheme="majorEastAsia" w:hAnsiTheme="minorHAnsi" w:cstheme="majorBidi"/>
                                      <w:sz w:val="32"/>
                                      <w:szCs w:val="32"/>
                                    </w:rPr>
                                  </w:pPr>
                                  <w:r w:rsidRPr="00782BBD">
                                    <w:rPr>
                                      <w:rFonts w:asciiTheme="minorHAnsi" w:eastAsiaTheme="minorEastAsia" w:hAnsiTheme="minorHAnsi"/>
                                      <w:color w:val="FFFFFF" w:themeColor="background1"/>
                                      <w:sz w:val="14"/>
                                      <w:szCs w:val="14"/>
                                    </w:rPr>
                                    <w:fldChar w:fldCharType="begin"/>
                                  </w:r>
                                  <w:r w:rsidRPr="00782BBD">
                                    <w:rPr>
                                      <w:rFonts w:asciiTheme="minorHAnsi" w:hAnsiTheme="minorHAnsi"/>
                                      <w:color w:val="FFFFFF" w:themeColor="background1"/>
                                      <w:sz w:val="16"/>
                                      <w:szCs w:val="16"/>
                                    </w:rPr>
                                    <w:instrText>PAGE   \* MERGEFORMAT</w:instrText>
                                  </w:r>
                                  <w:r w:rsidRPr="00782BBD">
                                    <w:rPr>
                                      <w:rFonts w:asciiTheme="minorHAnsi" w:eastAsiaTheme="minorEastAsia" w:hAnsiTheme="minorHAnsi"/>
                                      <w:color w:val="FFFFFF" w:themeColor="background1"/>
                                      <w:sz w:val="14"/>
                                      <w:szCs w:val="14"/>
                                    </w:rPr>
                                    <w:fldChar w:fldCharType="separate"/>
                                  </w:r>
                                  <w:r w:rsidRPr="00782BBD">
                                    <w:rPr>
                                      <w:rFonts w:asciiTheme="minorHAnsi" w:eastAsiaTheme="majorEastAsia" w:hAnsiTheme="minorHAnsi" w:cstheme="majorBidi"/>
                                      <w:color w:val="FFFFFF" w:themeColor="background1"/>
                                      <w:sz w:val="32"/>
                                      <w:szCs w:val="32"/>
                                    </w:rPr>
                                    <w:t>2</w:t>
                                  </w:r>
                                  <w:r w:rsidRPr="00782BBD">
                                    <w:rPr>
                                      <w:rFonts w:asciiTheme="minorHAnsi" w:eastAsiaTheme="majorEastAsia" w:hAnsiTheme="minorHAnsi" w:cstheme="majorBidi"/>
                                      <w:color w:val="FFFFFF" w:themeColor="background1"/>
                                      <w:sz w:val="32"/>
                                      <w:szCs w:val="3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ttangolo 15" style="position:absolute;margin-left:-553.2pt;margin-top:789pt;width:24.75pt;height:31.6pt;z-index:2516669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8"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" w14:anchorId="087C5E7C">
              <v:textbox>
                <w:txbxContent>
                  <w:sdt>
                    <w:sdtPr>
                      <w:rPr>
                        <w:rFonts w:asciiTheme="majorHAnsi" w:hAnsiTheme="majorHAnsi" w:eastAsiaTheme="majorEastAsia" w:cstheme="majorBidi"/>
                        <w:sz w:val="36"/>
                        <w:szCs w:val="36"/>
                        <w:lang w:val="English"/>
                      </w:rPr>
                      <w:id w:val="1709992740"/>
                    </w:sdtPr>
                    <w:sdtEndPr>
                      <w:rPr>
                        <w:rFonts w:asciiTheme="minorHAnsi" w:hAnsiTheme="minorHAnsi"/>
                        <w:sz w:val="32"/>
                        <w:szCs w:val="32"/>
                        <w:lang w:val="English"/>
                      </w:rPr>
                    </w:sdtEndPr>
                    <w:sdtContent>
                      <w:sdt>
                        <w:sdtPr>
                          <w:rPr>
                            <w:rFonts w:asciiTheme="minorHAnsi" w:hAnsiTheme="minorHAnsi" w:eastAsiaTheme="majorEastAsia" w:cstheme="majorBidi"/>
                            <w:sz w:val="32"/>
                            <w:szCs w:val="32"/>
                            <w:lang w:val="English"/>
                          </w:rPr>
                          <w:id w:val="-1904517296"/>
                        </w:sdtPr>
                        <w:sdtEndPr/>
                        <w:sdtContent>
                          <w:p w:rsidRPr="00782BBD" w:rsidR="005E73E3" w:rsidP="005E73E3" w:rsidRDefault="005E73E3" w14:paraId="2343F30C" w14:textId="77777777">
                            <w:pPr>
                              <w:jc w:val="center"/>
                              <w:rPr>
                                <w:rFonts w:asciiTheme="minorHAnsi" w:hAnsiTheme="minorHAnsi" w:eastAsiaTheme="majorEastAsia" w:cstheme="majorBidi"/>
                                <w:sz w:val="32"/>
                                <w:szCs w:val="32"/>
                              </w:rPr>
                            </w:pPr>
                            <w:r w:rsidRPr="00782BBD">
                              <w:rPr>
                                <w:rFonts w:asciiTheme="minorHAnsi" w:hAnsiTheme="minorHAnsi" w:eastAsiaTheme="minorEastAsia"/>
                                <w:color w:val="FFFFFF" w:themeColor="background1"/>
                                <w:sz w:val="14"/>
                                <w:szCs w:val="14"/>
                                <w:lang w:val="English"/>
                              </w:rPr>
                              <w:fldChar w:fldCharType="begin"/>
                            </w:r>
                            <w:r w:rsidRPr="00782BBD">
                              <w:rPr>
                                <w:rFonts w:asciiTheme="minorHAnsi" w:hAnsiTheme="minorHAnsi"/>
                                <w:color w:val="FFFFFF" w:themeColor="background1"/>
                                <w:sz w:val="16"/>
                                <w:szCs w:val="16"/>
                                <w:lang w:val="English"/>
                              </w:rPr>
                              <w:instrText>PAGE   \* MERGEFORMAT</w:instrText>
                            </w:r>
                            <w:r w:rsidRPr="00782BBD">
                              <w:rPr>
                                <w:rFonts w:asciiTheme="minorHAnsi" w:hAnsiTheme="minorHAnsi" w:eastAsiaTheme="minorEastAsia"/>
                                <w:color w:val="FFFFFF" w:themeColor="background1"/>
                                <w:sz w:val="14"/>
                                <w:szCs w:val="14"/>
                                <w:lang w:val="English"/>
                              </w:rPr>
                              <w:fldChar w:fldCharType="separate"/>
                            </w:r>
                            <w:r w:rsidRPr="00782BBD">
                              <w:rPr>
                                <w:rFonts w:asciiTheme="minorHAnsi" w:hAnsiTheme="minorHAnsi" w:eastAsiaTheme="majorEastAsia" w:cstheme="majorBidi"/>
                                <w:color w:val="FFFFFF" w:themeColor="background1"/>
                                <w:sz w:val="32"/>
                                <w:szCs w:val="32"/>
                                <w:lang w:val="English"/>
                              </w:rPr>
                              <w:t>2</w:t>
                            </w:r>
                            <w:r w:rsidRPr="00782BBD">
                              <w:rPr>
                                <w:rFonts w:asciiTheme="minorHAnsi" w:hAnsiTheme="minorHAnsi" w:eastAsiaTheme="majorEastAsia" w:cstheme="majorBidi"/>
                                <w:color w:val="FFFFFF" w:themeColor="background1"/>
                                <w:sz w:val="32"/>
                                <w:szCs w:val="32"/>
                                <w:lang w:val="English"/>
                              </w:rPr>
                              <w:fldChar w:fldCharType="end"/>
                            </w:r>
                          </w:p>
                        </w:sdtContent>
                      </w:sdt>
                    </w:sdtContent>
                  </w:sdt>
                </w:txbxContent>
              </v:textbox>
              <w10:wrap anchorx="margin" anchory="page"/>
            </v:rect>
          </w:pict>
        </mc:Fallback>
      </mc:AlternateContent>
    </w:r>
    <w:r w:rsidR="00AA307A">
      <w:rPr>
        <w:rFonts w:ascii="Verdana" w:hAnsi="Verdana"/>
        <w:noProof/>
        <w:sz w:val="16"/>
        <w:szCs w:val="16"/>
      </w:rPr>
      <w:drawing>
        <wp:anchor distT="0" distB="0" distL="114300" distR="114300" simplePos="0" relativeHeight="251670016" behindDoc="0" locked="0" layoutInCell="1" allowOverlap="1" wp14:anchorId="608629A7" wp14:editId="58277023">
          <wp:simplePos x="0" y="0"/>
          <wp:positionH relativeFrom="margin">
            <wp:posOffset>4834255</wp:posOffset>
          </wp:positionH>
          <wp:positionV relativeFrom="paragraph">
            <wp:posOffset>186690</wp:posOffset>
          </wp:positionV>
          <wp:extent cx="1485900" cy="795020"/>
          <wp:effectExtent l="0" t="0" r="0" b="5080"/>
          <wp:wrapNone/>
          <wp:docPr id="54" name="Immagine 5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magine 54">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0" cy="7950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5DCD" w:rsidRPr="00E5538B">
      <w:rPr>
        <w:noProof/>
        <w:sz w:val="18"/>
        <w:szCs w:val="18"/>
      </w:rPr>
      <w:drawing>
        <wp:inline distT="0" distB="0" distL="0" distR="0" wp14:anchorId="07B1B061" wp14:editId="49D053B0">
          <wp:extent cx="201701" cy="198000"/>
          <wp:effectExtent l="0" t="0" r="8255" b="0"/>
          <wp:docPr id="55" name="Immagine 1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magine 12">
                    <a:hlinkClick r:id="rId1"/>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l="-3854" t="-1928" r="-1291" b="-1290"/>
                  <a:stretch/>
                </pic:blipFill>
                <pic:spPr bwMode="auto">
                  <a:xfrm>
                    <a:off x="0" y="0"/>
                    <a:ext cx="201701" cy="198000"/>
                  </a:xfrm>
                  <a:prstGeom prst="rect">
                    <a:avLst/>
                  </a:prstGeom>
                  <a:noFill/>
                  <a:ln>
                    <a:noFill/>
                  </a:ln>
                  <a:extLst>
                    <a:ext uri="{53640926-AAD7-44D8-BBD7-CCE9431645EC}">
                      <a14:shadowObscured xmlns:a14="http://schemas.microsoft.com/office/drawing/2010/main"/>
                    </a:ext>
                  </a:extLst>
                </pic:spPr>
              </pic:pic>
            </a:graphicData>
          </a:graphic>
        </wp:inline>
      </w:drawing>
    </w:r>
    <w:r w:rsidR="00AA307A">
      <w:rPr>
        <w:rFonts w:ascii="Verdana" w:hAnsi="Verdana"/>
        <w:sz w:val="16"/>
        <w:szCs w:val="16"/>
      </w:rPr>
      <w:t xml:space="preserve"> </w:t>
    </w:r>
    <w:r w:rsidR="0062775B">
      <w:rPr>
        <w:rFonts w:ascii="Verdana" w:hAnsi="Verdana"/>
        <w:sz w:val="16"/>
        <w:szCs w:val="16"/>
      </w:rPr>
      <w:t xml:space="preserve"> </w:t>
    </w:r>
    <w:r w:rsidR="00465DCD" w:rsidRPr="00E5538B">
      <w:rPr>
        <w:noProof/>
        <w:sz w:val="18"/>
        <w:szCs w:val="18"/>
      </w:rPr>
      <w:drawing>
        <wp:inline distT="0" distB="0" distL="0" distR="0" wp14:anchorId="096AEE84" wp14:editId="536D438A">
          <wp:extent cx="205071" cy="198000"/>
          <wp:effectExtent l="0" t="0" r="5080" b="0"/>
          <wp:docPr id="56" name="Immagine 9">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l="2606" t="1350" r="1955" b="3036"/>
                  <a:stretch>
                    <a:fillRect/>
                  </a:stretch>
                </pic:blipFill>
                <pic:spPr bwMode="auto">
                  <a:xfrm>
                    <a:off x="0" y="0"/>
                    <a:ext cx="205071" cy="198000"/>
                  </a:xfrm>
                  <a:prstGeom prst="rect">
                    <a:avLst/>
                  </a:prstGeom>
                  <a:noFill/>
                  <a:ln>
                    <a:noFill/>
                  </a:ln>
                </pic:spPr>
              </pic:pic>
            </a:graphicData>
          </a:graphic>
        </wp:inline>
      </w:drawing>
    </w:r>
    <w:r w:rsidR="00AA307A">
      <w:rPr>
        <w:rFonts w:ascii="Verdana" w:hAnsi="Verdana"/>
        <w:sz w:val="16"/>
        <w:szCs w:val="16"/>
      </w:rPr>
      <w:t xml:space="preserve"> </w:t>
    </w:r>
    <w:r w:rsidR="0062775B">
      <w:rPr>
        <w:rFonts w:ascii="Verdana" w:hAnsi="Verdana"/>
        <w:sz w:val="16"/>
        <w:szCs w:val="16"/>
      </w:rPr>
      <w:t xml:space="preserve"> </w:t>
    </w:r>
    <w:r w:rsidR="00AA307A" w:rsidRPr="00465DCD">
      <w:rPr>
        <w:rFonts w:ascii="Verdana" w:hAnsi="Verdana"/>
        <w:noProof/>
        <w:sz w:val="16"/>
        <w:szCs w:val="16"/>
      </w:rPr>
      <w:drawing>
        <wp:inline distT="0" distB="0" distL="0" distR="0" wp14:anchorId="32AE456D" wp14:editId="2327A741">
          <wp:extent cx="203603" cy="198000"/>
          <wp:effectExtent l="0" t="0" r="6350" b="0"/>
          <wp:docPr id="57" name="Immagine 5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7">
                    <a:hlinkClick r:id="rId6"/>
                  </pic:cNvPr>
                  <pic:cNvPicPr/>
                </pic:nvPicPr>
                <pic:blipFill>
                  <a:blip r:embed="rId7"/>
                  <a:stretch>
                    <a:fillRect/>
                  </a:stretch>
                </pic:blipFill>
                <pic:spPr>
                  <a:xfrm>
                    <a:off x="0" y="0"/>
                    <a:ext cx="203603" cy="198000"/>
                  </a:xfrm>
                  <a:prstGeom prst="rect">
                    <a:avLst/>
                  </a:prstGeom>
                </pic:spPr>
              </pic:pic>
            </a:graphicData>
          </a:graphic>
        </wp:inline>
      </w:drawing>
    </w:r>
    <w:r w:rsidR="00AA307A">
      <w:rPr>
        <w:rFonts w:ascii="Verdana" w:hAnsi="Verdana"/>
        <w:sz w:val="16"/>
        <w:szCs w:val="16"/>
      </w:rPr>
      <w:t xml:space="preserve"> </w:t>
    </w:r>
    <w:r w:rsidR="0062775B">
      <w:rPr>
        <w:rFonts w:ascii="Verdana" w:hAnsi="Verdana"/>
        <w:sz w:val="16"/>
        <w:szCs w:val="16"/>
      </w:rPr>
      <w:t xml:space="preserve"> </w:t>
    </w:r>
    <w:r w:rsidR="00AA307A" w:rsidRPr="00AA307A">
      <w:rPr>
        <w:rFonts w:ascii="Verdana" w:hAnsi="Verdana"/>
        <w:noProof/>
        <w:sz w:val="16"/>
        <w:szCs w:val="16"/>
      </w:rPr>
      <w:drawing>
        <wp:inline distT="0" distB="0" distL="0" distR="0" wp14:anchorId="34D94401" wp14:editId="1BFDA1DA">
          <wp:extent cx="203604" cy="198000"/>
          <wp:effectExtent l="0" t="0" r="6350" b="0"/>
          <wp:docPr id="64" name="Immagine 6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a:hlinkClick r:id="rId8"/>
                  </pic:cNvPr>
                  <pic:cNvPicPr/>
                </pic:nvPicPr>
                <pic:blipFill>
                  <a:blip r:embed="rId9"/>
                  <a:stretch>
                    <a:fillRect/>
                  </a:stretch>
                </pic:blipFill>
                <pic:spPr>
                  <a:xfrm>
                    <a:off x="0" y="0"/>
                    <a:ext cx="203604" cy="198000"/>
                  </a:xfrm>
                  <a:prstGeom prst="rect">
                    <a:avLst/>
                  </a:prstGeom>
                </pic:spPr>
              </pic:pic>
            </a:graphicData>
          </a:graphic>
        </wp:inline>
      </w:drawing>
    </w:r>
    <w:r w:rsidR="00AA307A">
      <w:rPr>
        <w:rFonts w:ascii="Verdana" w:hAnsi="Verdana"/>
        <w:sz w:val="16"/>
        <w:szCs w:val="16"/>
      </w:rPr>
      <w:t xml:space="preserve"> </w:t>
    </w:r>
    <w:r w:rsidR="0062775B">
      <w:rPr>
        <w:rFonts w:ascii="Verdana" w:hAnsi="Verdana"/>
        <w:sz w:val="16"/>
        <w:szCs w:val="16"/>
      </w:rPr>
      <w:t xml:space="preserve"> </w:t>
    </w:r>
    <w:r w:rsidR="00E5538B" w:rsidRPr="00E5538B">
      <w:rPr>
        <w:noProof/>
        <w:sz w:val="18"/>
        <w:szCs w:val="18"/>
      </w:rPr>
      <w:drawing>
        <wp:inline distT="0" distB="0" distL="0" distR="0" wp14:anchorId="7C2B1C7E" wp14:editId="6C36E303">
          <wp:extent cx="198000" cy="198000"/>
          <wp:effectExtent l="0" t="0" r="0" b="0"/>
          <wp:docPr id="65" name="Immagine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1338" t="2321" r="1338" b="3978"/>
                  <a:stretch>
                    <a:fillRect/>
                  </a:stretch>
                </pic:blipFill>
                <pic:spPr bwMode="auto">
                  <a:xfrm>
                    <a:off x="0" y="0"/>
                    <a:ext cx="198000" cy="198000"/>
                  </a:xfrm>
                  <a:prstGeom prst="rect">
                    <a:avLst/>
                  </a:prstGeom>
                  <a:noFill/>
                  <a:ln>
                    <a:noFill/>
                  </a:ln>
                </pic:spPr>
              </pic:pic>
            </a:graphicData>
          </a:graphic>
        </wp:inline>
      </w:drawing>
    </w:r>
  </w:p>
  <w:p w14:paraId="36C50474" w14:textId="24C6EDF1" w:rsidR="00EC73DF" w:rsidRDefault="00966736" w:rsidP="00F904A2">
    <w:pPr>
      <w:pStyle w:val="Pidipagina"/>
      <w:tabs>
        <w:tab w:val="left" w:pos="2340"/>
      </w:tabs>
      <w:rPr>
        <w:rFonts w:ascii="Verdana" w:hAnsi="Verdana"/>
        <w:sz w:val="16"/>
        <w:szCs w:val="16"/>
      </w:rPr>
    </w:pPr>
    <w:r>
      <w:rPr>
        <w:noProof/>
      </w:rPr>
      <mc:AlternateContent>
        <mc:Choice Requires="wps">
          <w:drawing>
            <wp:inline distT="0" distB="0" distL="0" distR="0" wp14:anchorId="0C5279B0" wp14:editId="496DEB0E">
              <wp:extent cx="4992201" cy="162000"/>
              <wp:effectExtent l="0" t="0" r="0" b="9525"/>
              <wp:docPr id="12" name="Rettangolo 12"/>
              <wp:cNvGraphicFramePr/>
              <a:graphic xmlns:a="http://schemas.openxmlformats.org/drawingml/2006/main">
                <a:graphicData uri="http://schemas.microsoft.com/office/word/2010/wordprocessingShape">
                  <wps:wsp>
                    <wps:cNvSpPr/>
                    <wps:spPr>
                      <a:xfrm>
                        <a:off x="0" y="0"/>
                        <a:ext cx="4992201" cy="162000"/>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AF34D4" w14:textId="77777777" w:rsidR="00966736" w:rsidRPr="00C76E92" w:rsidRDefault="00966736" w:rsidP="00966736">
                          <w:pPr>
                            <w:rPr>
                              <w:rFonts w:ascii="Arial" w:hAnsi="Arial" w:cs="Arial"/>
                              <w:b/>
                              <w:bCs/>
                              <w:spacing w:val="40"/>
                              <w:sz w:val="12"/>
                              <w:szCs w:val="12"/>
                            </w:rPr>
                          </w:pPr>
                          <w:r w:rsidRPr="00C76E92">
                            <w:rPr>
                              <w:rFonts w:ascii="Arial" w:hAnsi="Arial" w:cs="Arial"/>
                              <w:b/>
                              <w:bCs/>
                              <w:spacing w:val="40"/>
                              <w:sz w:val="12"/>
                              <w:szCs w:val="12"/>
                            </w:rPr>
                            <w:t>PRODOTTI CHIMICI E TECNICI – CHEMICAL AND TECHNICAL PRODUCTS</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v:rect id="Rettangolo 12" style="width:393.1pt;height:12.75pt;visibility:visible;mso-wrap-style:square;mso-left-percent:-10001;mso-top-percent:-10001;mso-position-horizontal:absolute;mso-position-horizontal-relative:char;mso-position-vertical:absolute;mso-position-vertical-relative:line;mso-left-percent:-10001;mso-top-percent:-10001;v-text-anchor:middle" o:spid="_x0000_s1029" fillcolor="#404040 [2429]"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" w14:anchorId="0C5279B0">
              <v:textbox inset=",0,,0">
                <w:txbxContent>
                  <w:p w:rsidRPr="00C76E92" w:rsidR="00966736" w:rsidP="00966736" w:rsidRDefault="00966736" w14:paraId="16AF34D4" w14:textId="77777777">
                    <w:pPr>
                      <w:rPr>
                        <w:rFonts w:ascii="Arial" w:hAnsi="Arial" w:cs="Arial"/>
                        <w:b/>
                        <w:bCs/>
                        <w:spacing w:val="40"/>
                        <w:sz w:val="12"/>
                        <w:szCs w:val="12"/>
                      </w:rPr>
                    </w:pPr>
                    <w:r w:rsidRPr="00C76E92">
                      <w:rPr>
                        <w:rFonts w:ascii="Arial" w:hAnsi="Arial" w:cs="Arial"/>
                        <w:b/>
                        <w:bCs/>
                        <w:spacing w:val="40"/>
                        <w:sz w:val="12"/>
                        <w:szCs w:val="12"/>
                        <w:lang w:val="English"/>
                      </w:rPr>
                      <w:t>PRODOTTI CHIMICI E TECNICI – CHEMICAL AND TECHNICAL PRODUCTS</w:t>
                    </w:r>
                  </w:p>
                </w:txbxContent>
              </v:textbox>
              <w10:anchorlock/>
            </v:rect>
          </w:pict>
        </mc:Fallback>
      </mc:AlternateContent>
    </w:r>
  </w:p>
  <w:p w14:paraId="3F48AB09" w14:textId="156E76CD" w:rsidR="00AE7232" w:rsidRPr="00C76E92" w:rsidRDefault="001C3C42" w:rsidP="00465DCD">
    <w:pPr>
      <w:pStyle w:val="Pidipagina"/>
      <w:tabs>
        <w:tab w:val="left" w:pos="2340"/>
      </w:tabs>
      <w:spacing w:before="60"/>
      <w:rPr>
        <w:rStyle w:val="Collegamentoipertestuale"/>
        <w:rFonts w:ascii="Arial" w:hAnsi="Arial" w:cs="Arial"/>
        <w:color w:val="000000" w:themeColor="text1"/>
        <w:sz w:val="13"/>
        <w:szCs w:val="13"/>
      </w:rPr>
    </w:pPr>
    <w:r w:rsidRPr="00C76E92">
      <w:rPr>
        <w:rFonts w:ascii="Arial" w:hAnsi="Arial" w:cs="Arial"/>
        <w:b/>
        <w:bCs/>
        <w:color w:val="000000" w:themeColor="text1"/>
        <w:sz w:val="13"/>
        <w:szCs w:val="13"/>
      </w:rPr>
      <w:t xml:space="preserve">FACOT CHEMICALS </w:t>
    </w:r>
    <w:proofErr w:type="spellStart"/>
    <w:r w:rsidRPr="00C76E92">
      <w:rPr>
        <w:rFonts w:ascii="Arial" w:hAnsi="Arial" w:cs="Arial"/>
        <w:b/>
        <w:bCs/>
        <w:color w:val="000000" w:themeColor="text1"/>
        <w:sz w:val="13"/>
        <w:szCs w:val="13"/>
      </w:rPr>
      <w:t>Srl</w:t>
    </w:r>
    <w:proofErr w:type="spellEnd"/>
    <w:r w:rsidRPr="00C76E92">
      <w:rPr>
        <w:rFonts w:ascii="Arial" w:hAnsi="Arial" w:cs="Arial"/>
        <w:b/>
        <w:bCs/>
        <w:color w:val="000000" w:themeColor="text1"/>
        <w:sz w:val="13"/>
        <w:szCs w:val="13"/>
      </w:rPr>
      <w:t xml:space="preserve"> -</w:t>
    </w:r>
    <w:r w:rsidRPr="00C76E92">
      <w:rPr>
        <w:rFonts w:ascii="Arial" w:hAnsi="Arial" w:cs="Arial"/>
        <w:color w:val="000000" w:themeColor="text1"/>
        <w:sz w:val="13"/>
        <w:szCs w:val="13"/>
      </w:rPr>
      <w:t xml:space="preserve">Via Crema 44, 26010 Capralba CR, Italy -Tel. +39 0373450642 - </w:t>
    </w:r>
    <w:hyperlink r:id="rId12" w:history="1">
      <w:r w:rsidR="00E5538B" w:rsidRPr="00C76E92">
        <w:rPr>
          <w:rStyle w:val="Collegamentoipertestuale"/>
          <w:rFonts w:ascii="Arial" w:hAnsi="Arial" w:cs="Arial"/>
          <w:color w:val="000000" w:themeColor="text1"/>
          <w:sz w:val="13"/>
          <w:szCs w:val="13"/>
        </w:rPr>
        <w:t>info@facot.it</w:t>
      </w:r>
    </w:hyperlink>
    <w:r w:rsidRPr="00C76E92">
      <w:rPr>
        <w:rFonts w:ascii="Arial" w:hAnsi="Arial" w:cs="Arial"/>
        <w:color w:val="000000" w:themeColor="text1"/>
        <w:sz w:val="13"/>
        <w:szCs w:val="13"/>
      </w:rPr>
      <w:t xml:space="preserve"> - </w:t>
    </w:r>
    <w:hyperlink r:id="rId13" w:history="1">
      <w:r w:rsidR="00C76E92" w:rsidRPr="00C76E92">
        <w:rPr>
          <w:rStyle w:val="Collegamentoipertestuale"/>
          <w:rFonts w:ascii="Arial" w:hAnsi="Arial" w:cs="Arial"/>
          <w:color w:val="000000" w:themeColor="text1"/>
          <w:sz w:val="13"/>
          <w:szCs w:val="13"/>
        </w:rPr>
        <w:t>www.facotchemicals.com</w:t>
      </w:r>
    </w:hyperlink>
    <w:r w:rsidR="00C76E92" w:rsidRPr="00C76E92">
      <w:rPr>
        <w:rFonts w:ascii="Arial" w:hAnsi="Arial" w:cs="Arial"/>
        <w:color w:val="000000" w:themeColor="text1"/>
        <w:sz w:val="13"/>
        <w:szCs w:val="13"/>
      </w:rPr>
      <w:t xml:space="preserve"> </w:t>
    </w:r>
  </w:p>
  <w:p w14:paraId="61D64A64" w14:textId="76F6F97A" w:rsidR="00E5538B" w:rsidRPr="00E5538B" w:rsidRDefault="00E5538B" w:rsidP="00E5538B">
    <w:pPr>
      <w:pStyle w:val="Pidipagina"/>
      <w:tabs>
        <w:tab w:val="left" w:pos="2340"/>
      </w:tabs>
      <w:spacing w:before="60"/>
      <w:rPr>
        <w:rFonts w:ascii="Verdana" w:hAnsi="Verdan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206E3" w14:textId="77777777" w:rsidR="008B28B7" w:rsidRDefault="008B28B7">
      <w:r>
        <w:separator/>
      </w:r>
    </w:p>
  </w:footnote>
  <w:footnote w:type="continuationSeparator" w:id="0">
    <w:p w14:paraId="56366F05" w14:textId="77777777" w:rsidR="008B28B7" w:rsidRDefault="008B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4197" w14:textId="77777777" w:rsidR="00EB1ADE" w:rsidRDefault="00000000">
    <w:pPr>
      <w:pStyle w:val="Intestazione"/>
    </w:pPr>
    <w:r>
      <w:rPr>
        <w:noProof/>
      </w:rPr>
      <w:pict w14:anchorId="7B827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4580" o:spid="_x0000_s1026" type="#_x0000_t75" style="position:absolute;margin-left:0;margin-top:0;width:467.05pt;height:276.25pt;z-index:-251653632;mso-position-horizontal:center;mso-position-horizontal-relative:margin;mso-position-vertical:center;mso-position-vertical-relative:margin" o:allowincell="f">
          <v:imagedata r:id="rId1" o:title="LOGO RIBASSAT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A76" w14:textId="77777777" w:rsidR="00D44954" w:rsidRDefault="00FE6AAA" w:rsidP="009160FF">
    <w:pPr>
      <w:pStyle w:val="Pidipagina"/>
      <w:tabs>
        <w:tab w:val="left" w:pos="2340"/>
      </w:tabs>
    </w:pPr>
    <w:r>
      <w:rPr>
        <w:noProof/>
      </w:rPr>
      <mc:AlternateContent>
        <mc:Choice Requires="wps">
          <w:drawing>
            <wp:anchor distT="0" distB="0" distL="114300" distR="114300" simplePos="0" relativeHeight="251655680" behindDoc="0" locked="0" layoutInCell="1" allowOverlap="1" wp14:anchorId="7BE90109" wp14:editId="7FD0F41D">
              <wp:simplePos x="0" y="0"/>
              <wp:positionH relativeFrom="page">
                <wp:posOffset>-9525</wp:posOffset>
              </wp:positionH>
              <wp:positionV relativeFrom="paragraph">
                <wp:posOffset>-247015</wp:posOffset>
              </wp:positionV>
              <wp:extent cx="476250" cy="10782300"/>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10782300"/>
                      </a:xfrm>
                      <a:prstGeom prst="rect">
                        <a:avLst/>
                      </a:prstGeom>
                      <a:solidFill>
                        <a:srgbClr val="008F4B"/>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33399C" w14:textId="77777777" w:rsidR="00F904A2" w:rsidRPr="00C76E92" w:rsidRDefault="00F904A2" w:rsidP="00C76E92">
                          <w:pPr>
                            <w:spacing w:before="40"/>
                            <w:jc w:val="center"/>
                            <w:rPr>
                              <w:rFonts w:ascii="Arial" w:hAnsi="Arial" w:cs="Arial"/>
                              <w:color w:val="FFFFFF"/>
                              <w:spacing w:val="60"/>
                              <w:sz w:val="32"/>
                              <w:szCs w:val="32"/>
                              <w:lang w:val="en-US"/>
                            </w:rPr>
                          </w:pPr>
                          <w:r w:rsidRPr="00C76E92">
                            <w:rPr>
                              <w:rFonts w:ascii="Arial" w:hAnsi="Arial" w:cs="Arial"/>
                              <w:color w:val="FFFFFF"/>
                              <w:spacing w:val="60"/>
                              <w:sz w:val="32"/>
                              <w:szCs w:val="32"/>
                            </w:rPr>
                            <w:t>TECHNICAL DATA SHEET – SCHEDA TECNICA</w:t>
                          </w:r>
                        </w:p>
                        <w:p w14:paraId="1835D9EF" w14:textId="77777777" w:rsidR="00FE6AAA" w:rsidRPr="00C76E92" w:rsidRDefault="00FE6AAA">
                          <w:pPr>
                            <w:rPr>
                              <w:rFonts w:ascii="Arial" w:hAnsi="Arial" w:cs="Arial"/>
                              <w:lang w:val="en-US"/>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Rectangle 33" style="position:absolute;margin-left:-.75pt;margin-top:-19.45pt;width:37.5pt;height:84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color="#008f4b"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" w14:anchorId="7BE90109">
              <v:textbox style="layout-flow:vertical;mso-layout-flow-alt:bottom-to-top">
                <w:txbxContent>
                  <w:p w:rsidRPr="00C76E92" w:rsidR="00F904A2" w:rsidP="00C76E92" w:rsidRDefault="00F904A2" w14:paraId="1033399C" w14:textId="77777777">
                    <w:pPr>
                      <w:spacing w:before="40"/>
                      <w:jc w:val="center"/>
                      <w:rPr>
                        <w:rFonts w:ascii="Arial" w:hAnsi="Arial" w:cs="Arial"/>
                        <w:color w:val="FFFFFF"/>
                        <w:spacing w:val="60"/>
                        <w:sz w:val="32"/>
                        <w:szCs w:val="32"/>
                        <w:lang w:val="en-US"/>
                      </w:rPr>
                    </w:pPr>
                    <w:r w:rsidRPr="00C76E92">
                      <w:rPr>
                        <w:rFonts w:ascii="Arial" w:hAnsi="Arial" w:cs="Arial"/>
                        <w:color w:val="FFFFFF"/>
                        <w:spacing w:val="60"/>
                        <w:sz w:val="32"/>
                        <w:szCs w:val="32"/>
                        <w:lang w:val="English"/>
                      </w:rPr>
                      <w:t>TECHNICAL DATA SHEET – SCHEDA TECNICA</w:t>
                    </w:r>
                  </w:p>
                  <w:p w:rsidRPr="00C76E92" w:rsidR="00FE6AAA" w:rsidRDefault="00FE6AAA" w14:paraId="1835D9EF" w14:textId="77777777">
                    <w:pPr>
                      <w:rPr>
                        <w:rFonts w:ascii="Arial" w:hAnsi="Arial" w:cs="Arial"/>
                        <w:lang w:val="en-US"/>
                      </w:rPr>
                    </w:pPr>
                  </w:p>
                </w:txbxContent>
              </v:textbox>
              <w10:wrap anchorx="page"/>
            </v:rect>
          </w:pict>
        </mc:Fallback>
      </mc:AlternateContent>
    </w:r>
    <w:r w:rsidR="00000000">
      <w:rPr>
        <w:noProof/>
      </w:rPr>
      <w:pict w14:anchorId="01B97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4581" o:spid="_x0000_s1027" type="#_x0000_t75" style="position:absolute;margin-left:0;margin-top:0;width:467.05pt;height:276.25pt;z-index:-251652608;mso-position-horizontal:center;mso-position-horizontal-relative:margin;mso-position-vertical:center;mso-position-vertical-relative:margin" o:allowincell="f">
          <v:imagedata r:id="rId1" o:title="LOGO RIBASSAT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161E" w14:textId="77777777" w:rsidR="00EB1ADE" w:rsidRDefault="00000000">
    <w:pPr>
      <w:pStyle w:val="Intestazione"/>
    </w:pPr>
    <w:r>
      <w:rPr>
        <w:noProof/>
      </w:rPr>
      <w:pict w14:anchorId="16E6D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14579" o:spid="_x0000_s1025" type="#_x0000_t75" style="position:absolute;margin-left:0;margin-top:0;width:467.05pt;height:276.25pt;z-index:-251654656;mso-position-horizontal:center;mso-position-horizontal-relative:margin;mso-position-vertical:center;mso-position-vertical-relative:margin" o:allowincell="f">
          <v:imagedata r:id="rId1" o:title="LOGO RIBASSAT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89D"/>
    <w:multiLevelType w:val="singleLevel"/>
    <w:tmpl w:val="420E952C"/>
    <w:lvl w:ilvl="0">
      <w:numFmt w:val="bullet"/>
      <w:lvlText w:val="-"/>
      <w:lvlJc w:val="left"/>
      <w:pPr>
        <w:tabs>
          <w:tab w:val="num" w:pos="360"/>
        </w:tabs>
        <w:ind w:left="360" w:hanging="360"/>
      </w:pPr>
      <w:rPr>
        <w:rFonts w:hint="default"/>
      </w:rPr>
    </w:lvl>
  </w:abstractNum>
  <w:abstractNum w:abstractNumId="1" w15:restartNumberingAfterBreak="0">
    <w:nsid w:val="0E033034"/>
    <w:multiLevelType w:val="hybridMultilevel"/>
    <w:tmpl w:val="DFFEC5A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2A2750D"/>
    <w:multiLevelType w:val="singleLevel"/>
    <w:tmpl w:val="8AC2DDA6"/>
    <w:lvl w:ilvl="0">
      <w:numFmt w:val="bullet"/>
      <w:lvlText w:val="-"/>
      <w:lvlJc w:val="left"/>
      <w:pPr>
        <w:tabs>
          <w:tab w:val="num" w:pos="360"/>
        </w:tabs>
        <w:ind w:left="360" w:hanging="360"/>
      </w:pPr>
      <w:rPr>
        <w:rFonts w:hint="default"/>
      </w:rPr>
    </w:lvl>
  </w:abstractNum>
  <w:abstractNum w:abstractNumId="3" w15:restartNumberingAfterBreak="0">
    <w:nsid w:val="138F75E4"/>
    <w:multiLevelType w:val="hybridMultilevel"/>
    <w:tmpl w:val="6D5CBE44"/>
    <w:lvl w:ilvl="0" w:tplc="E246288C">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4C5676"/>
    <w:multiLevelType w:val="hybridMultilevel"/>
    <w:tmpl w:val="F26EFF5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D200F52"/>
    <w:multiLevelType w:val="hybridMultilevel"/>
    <w:tmpl w:val="90F0D24C"/>
    <w:lvl w:ilvl="0" w:tplc="4BB6D25C">
      <w:start w:val="4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E2BD7"/>
    <w:multiLevelType w:val="hybridMultilevel"/>
    <w:tmpl w:val="3ED6F63C"/>
    <w:lvl w:ilvl="0" w:tplc="68F286EA">
      <w:start w:val="10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3E5BA0"/>
    <w:multiLevelType w:val="hybridMultilevel"/>
    <w:tmpl w:val="ACEC78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63E6B"/>
    <w:multiLevelType w:val="hybridMultilevel"/>
    <w:tmpl w:val="C38A04F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0A16C46"/>
    <w:multiLevelType w:val="hybridMultilevel"/>
    <w:tmpl w:val="BF4434D4"/>
    <w:lvl w:ilvl="0" w:tplc="C3F6446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D15ABF"/>
    <w:multiLevelType w:val="hybridMultilevel"/>
    <w:tmpl w:val="2DBCF97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0F14EA"/>
    <w:multiLevelType w:val="hybridMultilevel"/>
    <w:tmpl w:val="09F2D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615203"/>
    <w:multiLevelType w:val="singleLevel"/>
    <w:tmpl w:val="6074DD5C"/>
    <w:lvl w:ilvl="0">
      <w:numFmt w:val="bullet"/>
      <w:lvlText w:val="-"/>
      <w:lvlJc w:val="left"/>
      <w:pPr>
        <w:tabs>
          <w:tab w:val="num" w:pos="360"/>
        </w:tabs>
        <w:ind w:left="360" w:hanging="360"/>
      </w:pPr>
      <w:rPr>
        <w:rFonts w:hint="default"/>
      </w:rPr>
    </w:lvl>
  </w:abstractNum>
  <w:abstractNum w:abstractNumId="13" w15:restartNumberingAfterBreak="0">
    <w:nsid w:val="2A984BA4"/>
    <w:multiLevelType w:val="singleLevel"/>
    <w:tmpl w:val="2FFC431C"/>
    <w:lvl w:ilvl="0">
      <w:numFmt w:val="bullet"/>
      <w:lvlText w:val="-"/>
      <w:lvlJc w:val="left"/>
      <w:pPr>
        <w:tabs>
          <w:tab w:val="num" w:pos="360"/>
        </w:tabs>
        <w:ind w:left="360" w:hanging="360"/>
      </w:pPr>
      <w:rPr>
        <w:rFonts w:hint="default"/>
      </w:rPr>
    </w:lvl>
  </w:abstractNum>
  <w:abstractNum w:abstractNumId="14" w15:restartNumberingAfterBreak="0">
    <w:nsid w:val="2CD92F9B"/>
    <w:multiLevelType w:val="hybridMultilevel"/>
    <w:tmpl w:val="3366506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735BB2"/>
    <w:multiLevelType w:val="hybridMultilevel"/>
    <w:tmpl w:val="9BC2F7CC"/>
    <w:lvl w:ilvl="0" w:tplc="F36CFCB6">
      <w:start w:val="3"/>
      <w:numFmt w:val="decimal"/>
      <w:lvlText w:val="%1)"/>
      <w:lvlJc w:val="left"/>
      <w:pPr>
        <w:tabs>
          <w:tab w:val="num" w:pos="2484"/>
        </w:tabs>
        <w:ind w:left="2484" w:hanging="360"/>
      </w:pPr>
      <w:rPr>
        <w:rFonts w:hint="default"/>
      </w:rPr>
    </w:lvl>
    <w:lvl w:ilvl="1" w:tplc="04100019" w:tentative="1">
      <w:start w:val="1"/>
      <w:numFmt w:val="lowerLetter"/>
      <w:lvlText w:val="%2."/>
      <w:lvlJc w:val="left"/>
      <w:pPr>
        <w:tabs>
          <w:tab w:val="num" w:pos="3204"/>
        </w:tabs>
        <w:ind w:left="3204" w:hanging="360"/>
      </w:pPr>
    </w:lvl>
    <w:lvl w:ilvl="2" w:tplc="0410001B" w:tentative="1">
      <w:start w:val="1"/>
      <w:numFmt w:val="lowerRoman"/>
      <w:lvlText w:val="%3."/>
      <w:lvlJc w:val="right"/>
      <w:pPr>
        <w:tabs>
          <w:tab w:val="num" w:pos="3924"/>
        </w:tabs>
        <w:ind w:left="3924" w:hanging="180"/>
      </w:pPr>
    </w:lvl>
    <w:lvl w:ilvl="3" w:tplc="0410000F" w:tentative="1">
      <w:start w:val="1"/>
      <w:numFmt w:val="decimal"/>
      <w:lvlText w:val="%4."/>
      <w:lvlJc w:val="left"/>
      <w:pPr>
        <w:tabs>
          <w:tab w:val="num" w:pos="4644"/>
        </w:tabs>
        <w:ind w:left="4644" w:hanging="360"/>
      </w:pPr>
    </w:lvl>
    <w:lvl w:ilvl="4" w:tplc="04100019" w:tentative="1">
      <w:start w:val="1"/>
      <w:numFmt w:val="lowerLetter"/>
      <w:lvlText w:val="%5."/>
      <w:lvlJc w:val="left"/>
      <w:pPr>
        <w:tabs>
          <w:tab w:val="num" w:pos="5364"/>
        </w:tabs>
        <w:ind w:left="5364" w:hanging="360"/>
      </w:pPr>
    </w:lvl>
    <w:lvl w:ilvl="5" w:tplc="0410001B" w:tentative="1">
      <w:start w:val="1"/>
      <w:numFmt w:val="lowerRoman"/>
      <w:lvlText w:val="%6."/>
      <w:lvlJc w:val="right"/>
      <w:pPr>
        <w:tabs>
          <w:tab w:val="num" w:pos="6084"/>
        </w:tabs>
        <w:ind w:left="6084" w:hanging="180"/>
      </w:pPr>
    </w:lvl>
    <w:lvl w:ilvl="6" w:tplc="0410000F" w:tentative="1">
      <w:start w:val="1"/>
      <w:numFmt w:val="decimal"/>
      <w:lvlText w:val="%7."/>
      <w:lvlJc w:val="left"/>
      <w:pPr>
        <w:tabs>
          <w:tab w:val="num" w:pos="6804"/>
        </w:tabs>
        <w:ind w:left="6804" w:hanging="360"/>
      </w:pPr>
    </w:lvl>
    <w:lvl w:ilvl="7" w:tplc="04100019" w:tentative="1">
      <w:start w:val="1"/>
      <w:numFmt w:val="lowerLetter"/>
      <w:lvlText w:val="%8."/>
      <w:lvlJc w:val="left"/>
      <w:pPr>
        <w:tabs>
          <w:tab w:val="num" w:pos="7524"/>
        </w:tabs>
        <w:ind w:left="7524" w:hanging="360"/>
      </w:pPr>
    </w:lvl>
    <w:lvl w:ilvl="8" w:tplc="0410001B" w:tentative="1">
      <w:start w:val="1"/>
      <w:numFmt w:val="lowerRoman"/>
      <w:lvlText w:val="%9."/>
      <w:lvlJc w:val="right"/>
      <w:pPr>
        <w:tabs>
          <w:tab w:val="num" w:pos="8244"/>
        </w:tabs>
        <w:ind w:left="8244" w:hanging="180"/>
      </w:pPr>
    </w:lvl>
  </w:abstractNum>
  <w:abstractNum w:abstractNumId="16" w15:restartNumberingAfterBreak="0">
    <w:nsid w:val="37062754"/>
    <w:multiLevelType w:val="hybridMultilevel"/>
    <w:tmpl w:val="0A1C31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BF623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717560"/>
    <w:multiLevelType w:val="hybridMultilevel"/>
    <w:tmpl w:val="30601FE6"/>
    <w:lvl w:ilvl="0" w:tplc="7FEA9B8A">
      <w:start w:val="1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F75DF"/>
    <w:multiLevelType w:val="hybridMultilevel"/>
    <w:tmpl w:val="4F8644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8C599F"/>
    <w:multiLevelType w:val="hybridMultilevel"/>
    <w:tmpl w:val="FF4A40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4E4584"/>
    <w:multiLevelType w:val="hybridMultilevel"/>
    <w:tmpl w:val="A6DCCD56"/>
    <w:lvl w:ilvl="0" w:tplc="C388F45A">
      <w:start w:val="1"/>
      <w:numFmt w:val="decimal"/>
      <w:lvlText w:val="%1)"/>
      <w:lvlJc w:val="left"/>
      <w:pPr>
        <w:tabs>
          <w:tab w:val="num" w:pos="2484"/>
        </w:tabs>
        <w:ind w:left="2484" w:hanging="360"/>
      </w:pPr>
      <w:rPr>
        <w:rFonts w:hint="default"/>
      </w:rPr>
    </w:lvl>
    <w:lvl w:ilvl="1" w:tplc="04100019" w:tentative="1">
      <w:start w:val="1"/>
      <w:numFmt w:val="lowerLetter"/>
      <w:lvlText w:val="%2."/>
      <w:lvlJc w:val="left"/>
      <w:pPr>
        <w:tabs>
          <w:tab w:val="num" w:pos="3204"/>
        </w:tabs>
        <w:ind w:left="3204" w:hanging="360"/>
      </w:pPr>
    </w:lvl>
    <w:lvl w:ilvl="2" w:tplc="0410001B" w:tentative="1">
      <w:start w:val="1"/>
      <w:numFmt w:val="lowerRoman"/>
      <w:lvlText w:val="%3."/>
      <w:lvlJc w:val="right"/>
      <w:pPr>
        <w:tabs>
          <w:tab w:val="num" w:pos="3924"/>
        </w:tabs>
        <w:ind w:left="3924" w:hanging="180"/>
      </w:pPr>
    </w:lvl>
    <w:lvl w:ilvl="3" w:tplc="0410000F" w:tentative="1">
      <w:start w:val="1"/>
      <w:numFmt w:val="decimal"/>
      <w:lvlText w:val="%4."/>
      <w:lvlJc w:val="left"/>
      <w:pPr>
        <w:tabs>
          <w:tab w:val="num" w:pos="4644"/>
        </w:tabs>
        <w:ind w:left="4644" w:hanging="360"/>
      </w:pPr>
    </w:lvl>
    <w:lvl w:ilvl="4" w:tplc="04100019" w:tentative="1">
      <w:start w:val="1"/>
      <w:numFmt w:val="lowerLetter"/>
      <w:lvlText w:val="%5."/>
      <w:lvlJc w:val="left"/>
      <w:pPr>
        <w:tabs>
          <w:tab w:val="num" w:pos="5364"/>
        </w:tabs>
        <w:ind w:left="5364" w:hanging="360"/>
      </w:pPr>
    </w:lvl>
    <w:lvl w:ilvl="5" w:tplc="0410001B" w:tentative="1">
      <w:start w:val="1"/>
      <w:numFmt w:val="lowerRoman"/>
      <w:lvlText w:val="%6."/>
      <w:lvlJc w:val="right"/>
      <w:pPr>
        <w:tabs>
          <w:tab w:val="num" w:pos="6084"/>
        </w:tabs>
        <w:ind w:left="6084" w:hanging="180"/>
      </w:pPr>
    </w:lvl>
    <w:lvl w:ilvl="6" w:tplc="0410000F" w:tentative="1">
      <w:start w:val="1"/>
      <w:numFmt w:val="decimal"/>
      <w:lvlText w:val="%7."/>
      <w:lvlJc w:val="left"/>
      <w:pPr>
        <w:tabs>
          <w:tab w:val="num" w:pos="6804"/>
        </w:tabs>
        <w:ind w:left="6804" w:hanging="360"/>
      </w:pPr>
    </w:lvl>
    <w:lvl w:ilvl="7" w:tplc="04100019" w:tentative="1">
      <w:start w:val="1"/>
      <w:numFmt w:val="lowerLetter"/>
      <w:lvlText w:val="%8."/>
      <w:lvlJc w:val="left"/>
      <w:pPr>
        <w:tabs>
          <w:tab w:val="num" w:pos="7524"/>
        </w:tabs>
        <w:ind w:left="7524" w:hanging="360"/>
      </w:pPr>
    </w:lvl>
    <w:lvl w:ilvl="8" w:tplc="0410001B" w:tentative="1">
      <w:start w:val="1"/>
      <w:numFmt w:val="lowerRoman"/>
      <w:lvlText w:val="%9."/>
      <w:lvlJc w:val="right"/>
      <w:pPr>
        <w:tabs>
          <w:tab w:val="num" w:pos="8244"/>
        </w:tabs>
        <w:ind w:left="8244" w:hanging="180"/>
      </w:pPr>
    </w:lvl>
  </w:abstractNum>
  <w:abstractNum w:abstractNumId="22" w15:restartNumberingAfterBreak="0">
    <w:nsid w:val="54EA6DBC"/>
    <w:multiLevelType w:val="hybridMultilevel"/>
    <w:tmpl w:val="B65EA9EE"/>
    <w:lvl w:ilvl="0" w:tplc="832CC31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6A40CC"/>
    <w:multiLevelType w:val="hybridMultilevel"/>
    <w:tmpl w:val="57745EC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4357F5"/>
    <w:multiLevelType w:val="hybridMultilevel"/>
    <w:tmpl w:val="1392371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D13FEB"/>
    <w:multiLevelType w:val="hybridMultilevel"/>
    <w:tmpl w:val="D75A0FB2"/>
    <w:lvl w:ilvl="0" w:tplc="0EC619D2">
      <w:start w:val="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6192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975D3D"/>
    <w:multiLevelType w:val="hybridMultilevel"/>
    <w:tmpl w:val="09F2EB82"/>
    <w:lvl w:ilvl="0" w:tplc="66E6FD74">
      <w:start w:val="1"/>
      <w:numFmt w:val="decimal"/>
      <w:lvlText w:val="%1)"/>
      <w:lvlJc w:val="left"/>
      <w:pPr>
        <w:tabs>
          <w:tab w:val="num" w:pos="2484"/>
        </w:tabs>
        <w:ind w:left="2484" w:hanging="360"/>
      </w:pPr>
      <w:rPr>
        <w:rFonts w:hint="default"/>
      </w:rPr>
    </w:lvl>
    <w:lvl w:ilvl="1" w:tplc="04100019" w:tentative="1">
      <w:start w:val="1"/>
      <w:numFmt w:val="lowerLetter"/>
      <w:lvlText w:val="%2."/>
      <w:lvlJc w:val="left"/>
      <w:pPr>
        <w:tabs>
          <w:tab w:val="num" w:pos="3204"/>
        </w:tabs>
        <w:ind w:left="3204" w:hanging="360"/>
      </w:pPr>
    </w:lvl>
    <w:lvl w:ilvl="2" w:tplc="0410001B" w:tentative="1">
      <w:start w:val="1"/>
      <w:numFmt w:val="lowerRoman"/>
      <w:lvlText w:val="%3."/>
      <w:lvlJc w:val="right"/>
      <w:pPr>
        <w:tabs>
          <w:tab w:val="num" w:pos="3924"/>
        </w:tabs>
        <w:ind w:left="3924" w:hanging="180"/>
      </w:pPr>
    </w:lvl>
    <w:lvl w:ilvl="3" w:tplc="0410000F" w:tentative="1">
      <w:start w:val="1"/>
      <w:numFmt w:val="decimal"/>
      <w:lvlText w:val="%4."/>
      <w:lvlJc w:val="left"/>
      <w:pPr>
        <w:tabs>
          <w:tab w:val="num" w:pos="4644"/>
        </w:tabs>
        <w:ind w:left="4644" w:hanging="360"/>
      </w:pPr>
    </w:lvl>
    <w:lvl w:ilvl="4" w:tplc="04100019" w:tentative="1">
      <w:start w:val="1"/>
      <w:numFmt w:val="lowerLetter"/>
      <w:lvlText w:val="%5."/>
      <w:lvlJc w:val="left"/>
      <w:pPr>
        <w:tabs>
          <w:tab w:val="num" w:pos="5364"/>
        </w:tabs>
        <w:ind w:left="5364" w:hanging="360"/>
      </w:pPr>
    </w:lvl>
    <w:lvl w:ilvl="5" w:tplc="0410001B" w:tentative="1">
      <w:start w:val="1"/>
      <w:numFmt w:val="lowerRoman"/>
      <w:lvlText w:val="%6."/>
      <w:lvlJc w:val="right"/>
      <w:pPr>
        <w:tabs>
          <w:tab w:val="num" w:pos="6084"/>
        </w:tabs>
        <w:ind w:left="6084" w:hanging="180"/>
      </w:pPr>
    </w:lvl>
    <w:lvl w:ilvl="6" w:tplc="0410000F" w:tentative="1">
      <w:start w:val="1"/>
      <w:numFmt w:val="decimal"/>
      <w:lvlText w:val="%7."/>
      <w:lvlJc w:val="left"/>
      <w:pPr>
        <w:tabs>
          <w:tab w:val="num" w:pos="6804"/>
        </w:tabs>
        <w:ind w:left="6804" w:hanging="360"/>
      </w:pPr>
    </w:lvl>
    <w:lvl w:ilvl="7" w:tplc="04100019" w:tentative="1">
      <w:start w:val="1"/>
      <w:numFmt w:val="lowerLetter"/>
      <w:lvlText w:val="%8."/>
      <w:lvlJc w:val="left"/>
      <w:pPr>
        <w:tabs>
          <w:tab w:val="num" w:pos="7524"/>
        </w:tabs>
        <w:ind w:left="7524" w:hanging="360"/>
      </w:pPr>
    </w:lvl>
    <w:lvl w:ilvl="8" w:tplc="0410001B" w:tentative="1">
      <w:start w:val="1"/>
      <w:numFmt w:val="lowerRoman"/>
      <w:lvlText w:val="%9."/>
      <w:lvlJc w:val="right"/>
      <w:pPr>
        <w:tabs>
          <w:tab w:val="num" w:pos="8244"/>
        </w:tabs>
        <w:ind w:left="8244" w:hanging="180"/>
      </w:pPr>
    </w:lvl>
  </w:abstractNum>
  <w:abstractNum w:abstractNumId="28" w15:restartNumberingAfterBreak="0">
    <w:nsid w:val="7F390321"/>
    <w:multiLevelType w:val="hybridMultilevel"/>
    <w:tmpl w:val="7F8474E8"/>
    <w:lvl w:ilvl="0" w:tplc="3B3AA146">
      <w:start w:val="3"/>
      <w:numFmt w:val="decimal"/>
      <w:lvlText w:val="%1)"/>
      <w:lvlJc w:val="left"/>
      <w:pPr>
        <w:tabs>
          <w:tab w:val="num" w:pos="2484"/>
        </w:tabs>
        <w:ind w:left="2484" w:hanging="360"/>
      </w:pPr>
      <w:rPr>
        <w:rFonts w:hint="default"/>
      </w:rPr>
    </w:lvl>
    <w:lvl w:ilvl="1" w:tplc="04100019" w:tentative="1">
      <w:start w:val="1"/>
      <w:numFmt w:val="lowerLetter"/>
      <w:lvlText w:val="%2."/>
      <w:lvlJc w:val="left"/>
      <w:pPr>
        <w:tabs>
          <w:tab w:val="num" w:pos="3204"/>
        </w:tabs>
        <w:ind w:left="3204" w:hanging="360"/>
      </w:pPr>
    </w:lvl>
    <w:lvl w:ilvl="2" w:tplc="0410001B" w:tentative="1">
      <w:start w:val="1"/>
      <w:numFmt w:val="lowerRoman"/>
      <w:lvlText w:val="%3."/>
      <w:lvlJc w:val="right"/>
      <w:pPr>
        <w:tabs>
          <w:tab w:val="num" w:pos="3924"/>
        </w:tabs>
        <w:ind w:left="3924" w:hanging="180"/>
      </w:pPr>
    </w:lvl>
    <w:lvl w:ilvl="3" w:tplc="0410000F" w:tentative="1">
      <w:start w:val="1"/>
      <w:numFmt w:val="decimal"/>
      <w:lvlText w:val="%4."/>
      <w:lvlJc w:val="left"/>
      <w:pPr>
        <w:tabs>
          <w:tab w:val="num" w:pos="4644"/>
        </w:tabs>
        <w:ind w:left="4644" w:hanging="360"/>
      </w:pPr>
    </w:lvl>
    <w:lvl w:ilvl="4" w:tplc="04100019" w:tentative="1">
      <w:start w:val="1"/>
      <w:numFmt w:val="lowerLetter"/>
      <w:lvlText w:val="%5."/>
      <w:lvlJc w:val="left"/>
      <w:pPr>
        <w:tabs>
          <w:tab w:val="num" w:pos="5364"/>
        </w:tabs>
        <w:ind w:left="5364" w:hanging="360"/>
      </w:pPr>
    </w:lvl>
    <w:lvl w:ilvl="5" w:tplc="0410001B" w:tentative="1">
      <w:start w:val="1"/>
      <w:numFmt w:val="lowerRoman"/>
      <w:lvlText w:val="%6."/>
      <w:lvlJc w:val="right"/>
      <w:pPr>
        <w:tabs>
          <w:tab w:val="num" w:pos="6084"/>
        </w:tabs>
        <w:ind w:left="6084" w:hanging="180"/>
      </w:pPr>
    </w:lvl>
    <w:lvl w:ilvl="6" w:tplc="0410000F" w:tentative="1">
      <w:start w:val="1"/>
      <w:numFmt w:val="decimal"/>
      <w:lvlText w:val="%7."/>
      <w:lvlJc w:val="left"/>
      <w:pPr>
        <w:tabs>
          <w:tab w:val="num" w:pos="6804"/>
        </w:tabs>
        <w:ind w:left="6804" w:hanging="360"/>
      </w:pPr>
    </w:lvl>
    <w:lvl w:ilvl="7" w:tplc="04100019" w:tentative="1">
      <w:start w:val="1"/>
      <w:numFmt w:val="lowerLetter"/>
      <w:lvlText w:val="%8."/>
      <w:lvlJc w:val="left"/>
      <w:pPr>
        <w:tabs>
          <w:tab w:val="num" w:pos="7524"/>
        </w:tabs>
        <w:ind w:left="7524" w:hanging="360"/>
      </w:pPr>
    </w:lvl>
    <w:lvl w:ilvl="8" w:tplc="0410001B" w:tentative="1">
      <w:start w:val="1"/>
      <w:numFmt w:val="lowerRoman"/>
      <w:lvlText w:val="%9."/>
      <w:lvlJc w:val="right"/>
      <w:pPr>
        <w:tabs>
          <w:tab w:val="num" w:pos="8244"/>
        </w:tabs>
        <w:ind w:left="8244" w:hanging="180"/>
      </w:pPr>
    </w:lvl>
  </w:abstractNum>
  <w:num w:numId="1" w16cid:durableId="1688752887">
    <w:abstractNumId w:val="4"/>
  </w:num>
  <w:num w:numId="2" w16cid:durableId="771045790">
    <w:abstractNumId w:val="23"/>
  </w:num>
  <w:num w:numId="3" w16cid:durableId="319434073">
    <w:abstractNumId w:val="1"/>
  </w:num>
  <w:num w:numId="4" w16cid:durableId="124082196">
    <w:abstractNumId w:val="13"/>
  </w:num>
  <w:num w:numId="5" w16cid:durableId="1400253925">
    <w:abstractNumId w:val="14"/>
  </w:num>
  <w:num w:numId="6" w16cid:durableId="1896231866">
    <w:abstractNumId w:val="10"/>
  </w:num>
  <w:num w:numId="7" w16cid:durableId="2007702787">
    <w:abstractNumId w:val="7"/>
  </w:num>
  <w:num w:numId="8" w16cid:durableId="39327512">
    <w:abstractNumId w:val="16"/>
  </w:num>
  <w:num w:numId="9" w16cid:durableId="2112511764">
    <w:abstractNumId w:val="8"/>
  </w:num>
  <w:num w:numId="10" w16cid:durableId="1476993905">
    <w:abstractNumId w:val="5"/>
  </w:num>
  <w:num w:numId="11" w16cid:durableId="1677994868">
    <w:abstractNumId w:val="25"/>
  </w:num>
  <w:num w:numId="12" w16cid:durableId="78403669">
    <w:abstractNumId w:val="2"/>
  </w:num>
  <w:num w:numId="13" w16cid:durableId="2075547329">
    <w:abstractNumId w:val="12"/>
  </w:num>
  <w:num w:numId="14" w16cid:durableId="2110614051">
    <w:abstractNumId w:val="27"/>
  </w:num>
  <w:num w:numId="15" w16cid:durableId="26613555">
    <w:abstractNumId w:val="21"/>
  </w:num>
  <w:num w:numId="16" w16cid:durableId="1011027973">
    <w:abstractNumId w:val="28"/>
  </w:num>
  <w:num w:numId="17" w16cid:durableId="65953398">
    <w:abstractNumId w:val="15"/>
  </w:num>
  <w:num w:numId="18" w16cid:durableId="813989186">
    <w:abstractNumId w:val="24"/>
  </w:num>
  <w:num w:numId="19" w16cid:durableId="661271861">
    <w:abstractNumId w:val="18"/>
  </w:num>
  <w:num w:numId="20" w16cid:durableId="2040399483">
    <w:abstractNumId w:val="20"/>
  </w:num>
  <w:num w:numId="21" w16cid:durableId="1471748089">
    <w:abstractNumId w:val="0"/>
  </w:num>
  <w:num w:numId="22" w16cid:durableId="1585147738">
    <w:abstractNumId w:val="19"/>
  </w:num>
  <w:num w:numId="23" w16cid:durableId="764694789">
    <w:abstractNumId w:val="11"/>
  </w:num>
  <w:num w:numId="24" w16cid:durableId="646281323">
    <w:abstractNumId w:val="6"/>
  </w:num>
  <w:num w:numId="25" w16cid:durableId="32392969">
    <w:abstractNumId w:val="22"/>
  </w:num>
  <w:num w:numId="26" w16cid:durableId="1574317301">
    <w:abstractNumId w:val="9"/>
  </w:num>
  <w:num w:numId="27" w16cid:durableId="931665671">
    <w:abstractNumId w:val="3"/>
  </w:num>
  <w:num w:numId="28" w16cid:durableId="785001734">
    <w:abstractNumId w:val="17"/>
  </w:num>
  <w:num w:numId="29" w16cid:durableId="11429696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283"/>
  <w:noPunctuationKerning/>
  <w:characterSpacingControl w:val="doNotCompress"/>
  <w:hdrShapeDefaults>
    <o:shapedefaults v:ext="edit" spidmax="2050" fill="f" fillcolor="white" stroke="f">
      <v:fill color="white" on="f"/>
      <v:stroke on="f"/>
      <o:colormru v:ext="edit" colors="#690,#9d9d9d,#979797,#008f4b,#008e4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F4"/>
    <w:rsid w:val="0000062D"/>
    <w:rsid w:val="000048ED"/>
    <w:rsid w:val="00017D9C"/>
    <w:rsid w:val="00034113"/>
    <w:rsid w:val="00045FD2"/>
    <w:rsid w:val="0005054F"/>
    <w:rsid w:val="000841B3"/>
    <w:rsid w:val="000850D3"/>
    <w:rsid w:val="000945E3"/>
    <w:rsid w:val="000B4F1C"/>
    <w:rsid w:val="000C0CA6"/>
    <w:rsid w:val="000C7BFA"/>
    <w:rsid w:val="000E1150"/>
    <w:rsid w:val="001171E8"/>
    <w:rsid w:val="00121929"/>
    <w:rsid w:val="00141857"/>
    <w:rsid w:val="001471E5"/>
    <w:rsid w:val="001557D3"/>
    <w:rsid w:val="00176563"/>
    <w:rsid w:val="00176E2F"/>
    <w:rsid w:val="001B221D"/>
    <w:rsid w:val="001B3676"/>
    <w:rsid w:val="001B5095"/>
    <w:rsid w:val="001C3C42"/>
    <w:rsid w:val="001D1B79"/>
    <w:rsid w:val="001F3919"/>
    <w:rsid w:val="00200FC5"/>
    <w:rsid w:val="002136F5"/>
    <w:rsid w:val="00226515"/>
    <w:rsid w:val="002506DF"/>
    <w:rsid w:val="00253123"/>
    <w:rsid w:val="002545B6"/>
    <w:rsid w:val="00261279"/>
    <w:rsid w:val="0026272F"/>
    <w:rsid w:val="00264440"/>
    <w:rsid w:val="00272582"/>
    <w:rsid w:val="00272948"/>
    <w:rsid w:val="00285427"/>
    <w:rsid w:val="002B2BEE"/>
    <w:rsid w:val="002B5173"/>
    <w:rsid w:val="002C2CD0"/>
    <w:rsid w:val="002E20B3"/>
    <w:rsid w:val="002F0BFC"/>
    <w:rsid w:val="00300713"/>
    <w:rsid w:val="003101DE"/>
    <w:rsid w:val="003170B2"/>
    <w:rsid w:val="0033544C"/>
    <w:rsid w:val="00335DC8"/>
    <w:rsid w:val="0034555F"/>
    <w:rsid w:val="00360890"/>
    <w:rsid w:val="00365AFC"/>
    <w:rsid w:val="0038426F"/>
    <w:rsid w:val="00396D77"/>
    <w:rsid w:val="003A1A5B"/>
    <w:rsid w:val="003C210C"/>
    <w:rsid w:val="003C4BD0"/>
    <w:rsid w:val="003D2568"/>
    <w:rsid w:val="004014DC"/>
    <w:rsid w:val="00413D21"/>
    <w:rsid w:val="00415C11"/>
    <w:rsid w:val="00416172"/>
    <w:rsid w:val="0042373F"/>
    <w:rsid w:val="0042538B"/>
    <w:rsid w:val="00427F28"/>
    <w:rsid w:val="0043353F"/>
    <w:rsid w:val="00443491"/>
    <w:rsid w:val="00446257"/>
    <w:rsid w:val="004535CE"/>
    <w:rsid w:val="00463A60"/>
    <w:rsid w:val="00465DCD"/>
    <w:rsid w:val="00476FDB"/>
    <w:rsid w:val="004942DD"/>
    <w:rsid w:val="004B33D4"/>
    <w:rsid w:val="004B3BCE"/>
    <w:rsid w:val="004C2A8D"/>
    <w:rsid w:val="004F6076"/>
    <w:rsid w:val="004F7B97"/>
    <w:rsid w:val="0052146B"/>
    <w:rsid w:val="005223EC"/>
    <w:rsid w:val="00562A92"/>
    <w:rsid w:val="00567167"/>
    <w:rsid w:val="00576B66"/>
    <w:rsid w:val="005A3D0F"/>
    <w:rsid w:val="005C2F1A"/>
    <w:rsid w:val="005C5E8B"/>
    <w:rsid w:val="005C714E"/>
    <w:rsid w:val="005E73E3"/>
    <w:rsid w:val="005F15E1"/>
    <w:rsid w:val="00600CD6"/>
    <w:rsid w:val="006101BA"/>
    <w:rsid w:val="00612AA0"/>
    <w:rsid w:val="00624099"/>
    <w:rsid w:val="0062775B"/>
    <w:rsid w:val="00631786"/>
    <w:rsid w:val="0064396B"/>
    <w:rsid w:val="00675970"/>
    <w:rsid w:val="006825A7"/>
    <w:rsid w:val="006927E5"/>
    <w:rsid w:val="00692F00"/>
    <w:rsid w:val="00693F15"/>
    <w:rsid w:val="006975C8"/>
    <w:rsid w:val="006B2A06"/>
    <w:rsid w:val="006C0835"/>
    <w:rsid w:val="006D2CF3"/>
    <w:rsid w:val="006E62A0"/>
    <w:rsid w:val="007122B0"/>
    <w:rsid w:val="0072182D"/>
    <w:rsid w:val="00725431"/>
    <w:rsid w:val="0074182E"/>
    <w:rsid w:val="00741BD2"/>
    <w:rsid w:val="0074717B"/>
    <w:rsid w:val="00760E0B"/>
    <w:rsid w:val="007657D8"/>
    <w:rsid w:val="00777CA0"/>
    <w:rsid w:val="00782BBD"/>
    <w:rsid w:val="007B360A"/>
    <w:rsid w:val="007C3C25"/>
    <w:rsid w:val="007D2FD8"/>
    <w:rsid w:val="00822E32"/>
    <w:rsid w:val="008533CF"/>
    <w:rsid w:val="00855E05"/>
    <w:rsid w:val="00856FEE"/>
    <w:rsid w:val="008620CB"/>
    <w:rsid w:val="00873542"/>
    <w:rsid w:val="008815C4"/>
    <w:rsid w:val="00886FB6"/>
    <w:rsid w:val="008B031E"/>
    <w:rsid w:val="008B28B7"/>
    <w:rsid w:val="008B7887"/>
    <w:rsid w:val="008D5553"/>
    <w:rsid w:val="008E42C8"/>
    <w:rsid w:val="008E68EB"/>
    <w:rsid w:val="008F4F3C"/>
    <w:rsid w:val="00902DAF"/>
    <w:rsid w:val="0091357D"/>
    <w:rsid w:val="009160FF"/>
    <w:rsid w:val="00920588"/>
    <w:rsid w:val="00920C2F"/>
    <w:rsid w:val="00927BB0"/>
    <w:rsid w:val="009501A0"/>
    <w:rsid w:val="009540D8"/>
    <w:rsid w:val="00961235"/>
    <w:rsid w:val="00966736"/>
    <w:rsid w:val="0097380A"/>
    <w:rsid w:val="00975D70"/>
    <w:rsid w:val="0097741A"/>
    <w:rsid w:val="0099633F"/>
    <w:rsid w:val="009973B7"/>
    <w:rsid w:val="00997E1A"/>
    <w:rsid w:val="009B1BD9"/>
    <w:rsid w:val="009C2779"/>
    <w:rsid w:val="009E2D23"/>
    <w:rsid w:val="009E47F5"/>
    <w:rsid w:val="009F32B2"/>
    <w:rsid w:val="00A1635C"/>
    <w:rsid w:val="00A21999"/>
    <w:rsid w:val="00A319E9"/>
    <w:rsid w:val="00A51095"/>
    <w:rsid w:val="00A55E97"/>
    <w:rsid w:val="00A6399A"/>
    <w:rsid w:val="00A642C2"/>
    <w:rsid w:val="00A77764"/>
    <w:rsid w:val="00A86197"/>
    <w:rsid w:val="00A93310"/>
    <w:rsid w:val="00AA307A"/>
    <w:rsid w:val="00AD375D"/>
    <w:rsid w:val="00AD7DB1"/>
    <w:rsid w:val="00AE7232"/>
    <w:rsid w:val="00AF0A86"/>
    <w:rsid w:val="00AF41A9"/>
    <w:rsid w:val="00AF4D8C"/>
    <w:rsid w:val="00AF63CB"/>
    <w:rsid w:val="00B03383"/>
    <w:rsid w:val="00B10738"/>
    <w:rsid w:val="00B11137"/>
    <w:rsid w:val="00B13959"/>
    <w:rsid w:val="00B20AB7"/>
    <w:rsid w:val="00B27895"/>
    <w:rsid w:val="00B34C93"/>
    <w:rsid w:val="00B534AD"/>
    <w:rsid w:val="00B562C4"/>
    <w:rsid w:val="00B64854"/>
    <w:rsid w:val="00B6728F"/>
    <w:rsid w:val="00B70305"/>
    <w:rsid w:val="00B72EC4"/>
    <w:rsid w:val="00B84523"/>
    <w:rsid w:val="00BA0074"/>
    <w:rsid w:val="00BB2069"/>
    <w:rsid w:val="00BC36CC"/>
    <w:rsid w:val="00BC63C6"/>
    <w:rsid w:val="00BC6953"/>
    <w:rsid w:val="00BD70B7"/>
    <w:rsid w:val="00BE7924"/>
    <w:rsid w:val="00BF0B5A"/>
    <w:rsid w:val="00C01F4D"/>
    <w:rsid w:val="00C2529B"/>
    <w:rsid w:val="00C30B5C"/>
    <w:rsid w:val="00C3774B"/>
    <w:rsid w:val="00C41C33"/>
    <w:rsid w:val="00C54837"/>
    <w:rsid w:val="00C566E7"/>
    <w:rsid w:val="00C66471"/>
    <w:rsid w:val="00C707C7"/>
    <w:rsid w:val="00C76E92"/>
    <w:rsid w:val="00C93698"/>
    <w:rsid w:val="00CA3619"/>
    <w:rsid w:val="00CC64D9"/>
    <w:rsid w:val="00CC7BC8"/>
    <w:rsid w:val="00CD6872"/>
    <w:rsid w:val="00CD6F1C"/>
    <w:rsid w:val="00CE1538"/>
    <w:rsid w:val="00CE79E4"/>
    <w:rsid w:val="00D05931"/>
    <w:rsid w:val="00D10060"/>
    <w:rsid w:val="00D10CC1"/>
    <w:rsid w:val="00D12795"/>
    <w:rsid w:val="00D16742"/>
    <w:rsid w:val="00D16C18"/>
    <w:rsid w:val="00D25508"/>
    <w:rsid w:val="00D25BA0"/>
    <w:rsid w:val="00D25DBA"/>
    <w:rsid w:val="00D34FD8"/>
    <w:rsid w:val="00D44954"/>
    <w:rsid w:val="00D4675D"/>
    <w:rsid w:val="00D47E39"/>
    <w:rsid w:val="00D56783"/>
    <w:rsid w:val="00D6270E"/>
    <w:rsid w:val="00D75DF6"/>
    <w:rsid w:val="00D90C6A"/>
    <w:rsid w:val="00D91962"/>
    <w:rsid w:val="00D92B0E"/>
    <w:rsid w:val="00D960DE"/>
    <w:rsid w:val="00D97BAB"/>
    <w:rsid w:val="00DA138F"/>
    <w:rsid w:val="00DA1FC6"/>
    <w:rsid w:val="00DA3AD3"/>
    <w:rsid w:val="00DA60B5"/>
    <w:rsid w:val="00DB1634"/>
    <w:rsid w:val="00DC04F2"/>
    <w:rsid w:val="00DC27A8"/>
    <w:rsid w:val="00DC2F62"/>
    <w:rsid w:val="00DC4518"/>
    <w:rsid w:val="00DD40A3"/>
    <w:rsid w:val="00DE2802"/>
    <w:rsid w:val="00DE489F"/>
    <w:rsid w:val="00DE48DE"/>
    <w:rsid w:val="00DF0DBD"/>
    <w:rsid w:val="00E00944"/>
    <w:rsid w:val="00E03DD7"/>
    <w:rsid w:val="00E5538B"/>
    <w:rsid w:val="00E63D5A"/>
    <w:rsid w:val="00E701B2"/>
    <w:rsid w:val="00E744F5"/>
    <w:rsid w:val="00E92BFD"/>
    <w:rsid w:val="00EA0CEB"/>
    <w:rsid w:val="00EB1ADE"/>
    <w:rsid w:val="00EC73DF"/>
    <w:rsid w:val="00ED3AF4"/>
    <w:rsid w:val="00ED6261"/>
    <w:rsid w:val="00EE1623"/>
    <w:rsid w:val="00EE505F"/>
    <w:rsid w:val="00EF5266"/>
    <w:rsid w:val="00F04415"/>
    <w:rsid w:val="00F16C6C"/>
    <w:rsid w:val="00F16E8E"/>
    <w:rsid w:val="00F228EB"/>
    <w:rsid w:val="00F41DE2"/>
    <w:rsid w:val="00F43C40"/>
    <w:rsid w:val="00F50A0C"/>
    <w:rsid w:val="00F62355"/>
    <w:rsid w:val="00F62793"/>
    <w:rsid w:val="00F636E6"/>
    <w:rsid w:val="00F70C6E"/>
    <w:rsid w:val="00F74A98"/>
    <w:rsid w:val="00F74C4F"/>
    <w:rsid w:val="00F904A2"/>
    <w:rsid w:val="00FA61D3"/>
    <w:rsid w:val="00FB314E"/>
    <w:rsid w:val="00FC3807"/>
    <w:rsid w:val="00FD12F8"/>
    <w:rsid w:val="00FE66CA"/>
    <w:rsid w:val="00FE6AAA"/>
    <w:rsid w:val="00FF4C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690,#9d9d9d,#979797,#008f4b,#008e4f"/>
    </o:shapedefaults>
    <o:shapelayout v:ext="edit">
      <o:idmap v:ext="edit" data="2"/>
    </o:shapelayout>
  </w:shapeDefaults>
  <w:decimalSymbol w:val=","/>
  <w:listSeparator w:val=";"/>
  <w14:docId w14:val="5499B1DB"/>
  <w15:chartTrackingRefBased/>
  <w15:docId w15:val="{8DF52428-72C8-4CCC-B90F-09F016AA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jc w:val="center"/>
      <w:outlineLvl w:val="0"/>
    </w:pPr>
    <w:rPr>
      <w:b/>
      <w:bCs/>
    </w:rPr>
  </w:style>
  <w:style w:type="paragraph" w:styleId="Titolo2">
    <w:name w:val="heading 2"/>
    <w:basedOn w:val="Normale"/>
    <w:next w:val="Normale"/>
    <w:qFormat/>
    <w:pPr>
      <w:keepNext/>
      <w:jc w:val="center"/>
      <w:outlineLvl w:val="1"/>
    </w:pPr>
    <w:rPr>
      <w:rFonts w:ascii="Arial" w:hAnsi="Arial"/>
      <w:b/>
      <w:bCs/>
      <w:i/>
      <w:iCs/>
      <w14:shadow w14:blurRad="50800" w14:dist="38100" w14:dir="2700000" w14:sx="100000" w14:sy="100000" w14:kx="0" w14:ky="0" w14:algn="tl">
        <w14:srgbClr w14:val="000000">
          <w14:alpha w14:val="60000"/>
        </w14:srgbClr>
      </w14:shadow>
    </w:rPr>
  </w:style>
  <w:style w:type="paragraph" w:styleId="Titolo3">
    <w:name w:val="heading 3"/>
    <w:basedOn w:val="Normale"/>
    <w:next w:val="Normale"/>
    <w:qFormat/>
    <w:pPr>
      <w:keepNext/>
      <w:jc w:val="both"/>
      <w:outlineLvl w:val="2"/>
    </w:pPr>
    <w:rPr>
      <w:szCs w:val="20"/>
    </w:rPr>
  </w:style>
  <w:style w:type="paragraph" w:styleId="Titolo4">
    <w:name w:val="heading 4"/>
    <w:basedOn w:val="Normale"/>
    <w:next w:val="Normale"/>
    <w:qFormat/>
    <w:pPr>
      <w:keepNext/>
      <w:jc w:val="both"/>
      <w:outlineLvl w:val="3"/>
    </w:pPr>
    <w:rPr>
      <w:b/>
      <w:bCs/>
    </w:rPr>
  </w:style>
  <w:style w:type="paragraph" w:styleId="Titolo5">
    <w:name w:val="heading 5"/>
    <w:basedOn w:val="Normale"/>
    <w:next w:val="Normale"/>
    <w:qFormat/>
    <w:pPr>
      <w:keepNext/>
      <w:outlineLvl w:val="4"/>
    </w:pPr>
    <w:rPr>
      <w:b/>
      <w:bCs/>
      <w:u w:val="single"/>
    </w:rPr>
  </w:style>
  <w:style w:type="paragraph" w:styleId="Titolo6">
    <w:name w:val="heading 6"/>
    <w:basedOn w:val="Normale"/>
    <w:next w:val="Normale"/>
    <w:qFormat/>
    <w:pPr>
      <w:keepNext/>
      <w:ind w:left="360"/>
      <w:jc w:val="both"/>
      <w:outlineLvl w:val="5"/>
    </w:pPr>
    <w:rPr>
      <w:sz w:val="28"/>
      <w:szCs w:val="20"/>
    </w:rPr>
  </w:style>
  <w:style w:type="paragraph" w:styleId="Titolo9">
    <w:name w:val="heading 9"/>
    <w:basedOn w:val="Normale"/>
    <w:next w:val="Normale"/>
    <w:qFormat/>
    <w:pPr>
      <w:keepNext/>
      <w:outlineLvl w:val="8"/>
    </w:pPr>
    <w:rPr>
      <w:b/>
      <w:b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semiHidden/>
    <w:pPr>
      <w:ind w:left="360"/>
    </w:pPr>
    <w:rPr>
      <w:rFonts w:ascii="Arial" w:hAnsi="Arial" w:cs="Arial"/>
      <w:sz w:val="16"/>
    </w:rPr>
  </w:style>
  <w:style w:type="paragraph" w:styleId="Testonormale">
    <w:name w:val="Plain Text"/>
    <w:basedOn w:val="Normale"/>
    <w:link w:val="TestonormaleCarattere"/>
    <w:semiHidden/>
    <w:rPr>
      <w:rFonts w:ascii="Courier New" w:hAnsi="Courier New"/>
      <w:sz w:val="20"/>
      <w:szCs w:val="20"/>
    </w:rPr>
  </w:style>
  <w:style w:type="paragraph" w:styleId="Corpodeltesto2">
    <w:name w:val="Body Text 2"/>
    <w:basedOn w:val="Normale"/>
    <w:semiHidden/>
    <w:pPr>
      <w:jc w:val="both"/>
    </w:pPr>
    <w:rPr>
      <w:sz w:val="20"/>
      <w:szCs w:val="20"/>
    </w:rPr>
  </w:style>
  <w:style w:type="paragraph" w:styleId="Corpotesto">
    <w:name w:val="Body Text"/>
    <w:basedOn w:val="Normale"/>
    <w:semiHidden/>
    <w:pPr>
      <w:jc w:val="both"/>
    </w:pPr>
    <w:rPr>
      <w:szCs w:val="20"/>
    </w:rPr>
  </w:style>
  <w:style w:type="paragraph" w:styleId="Corpodeltesto3">
    <w:name w:val="Body Text 3"/>
    <w:basedOn w:val="Normale"/>
    <w:semiHidden/>
    <w:pPr>
      <w:numPr>
        <w:ilvl w:val="12"/>
      </w:numPr>
      <w:jc w:val="center"/>
    </w:pPr>
  </w:style>
  <w:style w:type="paragraph" w:styleId="Rientrocorpodeltesto2">
    <w:name w:val="Body Text Indent 2"/>
    <w:basedOn w:val="Normale"/>
    <w:semiHidden/>
    <w:pPr>
      <w:autoSpaceDE w:val="0"/>
      <w:autoSpaceDN w:val="0"/>
      <w:adjustRightInd w:val="0"/>
      <w:ind w:left="2124"/>
      <w:jc w:val="both"/>
    </w:pPr>
    <w:rPr>
      <w:szCs w:val="14"/>
    </w:rPr>
  </w:style>
  <w:style w:type="paragraph" w:customStyle="1" w:styleId="attributigeneralischeda">
    <w:name w:val="attributi generali scheda"/>
    <w:pPr>
      <w:widowControl w:val="0"/>
    </w:pPr>
    <w:rPr>
      <w:rFonts w:ascii="Helvetica" w:hAnsi="Helvetica"/>
      <w:snapToGrid w:val="0"/>
    </w:rPr>
  </w:style>
  <w:style w:type="paragraph" w:customStyle="1" w:styleId="paragrafodestrogiustificat">
    <w:name w:val="paragrafo destro giustificat"/>
    <w:pPr>
      <w:widowControl w:val="0"/>
      <w:ind w:left="4536"/>
      <w:jc w:val="both"/>
    </w:pPr>
    <w:rPr>
      <w:rFonts w:ascii="Helvetica" w:hAnsi="Helvetica"/>
      <w:snapToGrid w:val="0"/>
    </w:rPr>
  </w:style>
  <w:style w:type="character" w:styleId="Enfasigrassetto">
    <w:name w:val="Strong"/>
    <w:qFormat/>
    <w:rPr>
      <w:b/>
      <w:bCs/>
    </w:rPr>
  </w:style>
  <w:style w:type="character" w:styleId="Collegamentovisitato">
    <w:name w:val="FollowedHyperlink"/>
    <w:semiHidden/>
    <w:rPr>
      <w:color w:val="800080"/>
      <w:u w:val="single"/>
    </w:rPr>
  </w:style>
  <w:style w:type="paragraph" w:customStyle="1" w:styleId="paragrafodatisinistro">
    <w:name w:val="paragrafo dati sinistro"/>
    <w:pPr>
      <w:widowControl w:val="0"/>
      <w:ind w:right="5954"/>
    </w:pPr>
    <w:rPr>
      <w:rFonts w:ascii="Helvetica" w:hAnsi="Helvetica"/>
      <w:snapToGrid w:val="0"/>
    </w:rPr>
  </w:style>
  <w:style w:type="character" w:customStyle="1" w:styleId="TestonormaleCarattere">
    <w:name w:val="Testo normale Carattere"/>
    <w:link w:val="Testonormale"/>
    <w:semiHidden/>
    <w:rsid w:val="006825A7"/>
    <w:rPr>
      <w:rFonts w:ascii="Courier New" w:hAnsi="Courier New"/>
    </w:rPr>
  </w:style>
  <w:style w:type="character" w:styleId="Collegamentoipertestuale">
    <w:name w:val="Hyperlink"/>
    <w:uiPriority w:val="99"/>
    <w:unhideWhenUsed/>
    <w:rsid w:val="006825A7"/>
    <w:rPr>
      <w:color w:val="0563C1"/>
      <w:u w:val="single"/>
    </w:rPr>
  </w:style>
  <w:style w:type="paragraph" w:customStyle="1" w:styleId="yiv0637224738msonormal">
    <w:name w:val="yiv0637224738msonormal"/>
    <w:basedOn w:val="Normale"/>
    <w:rsid w:val="00F74C4F"/>
    <w:pPr>
      <w:spacing w:before="100" w:beforeAutospacing="1" w:after="100" w:afterAutospacing="1"/>
    </w:pPr>
  </w:style>
  <w:style w:type="character" w:customStyle="1" w:styleId="PidipaginaCarattere">
    <w:name w:val="Piè di pagina Carattere"/>
    <w:link w:val="Pidipagina"/>
    <w:uiPriority w:val="99"/>
    <w:rsid w:val="00C707C7"/>
    <w:rPr>
      <w:sz w:val="24"/>
      <w:szCs w:val="24"/>
    </w:rPr>
  </w:style>
  <w:style w:type="table" w:styleId="Grigliatabella">
    <w:name w:val="Table Grid"/>
    <w:basedOn w:val="Tabellanormale"/>
    <w:uiPriority w:val="59"/>
    <w:rsid w:val="00BB2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4">
    <w:name w:val="Plain Table 4"/>
    <w:basedOn w:val="Tabellanormale"/>
    <w:uiPriority w:val="44"/>
    <w:rsid w:val="00DA13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Menzionenonrisolta">
    <w:name w:val="Unresolved Mention"/>
    <w:uiPriority w:val="99"/>
    <w:semiHidden/>
    <w:unhideWhenUsed/>
    <w:rsid w:val="00D44954"/>
    <w:rPr>
      <w:color w:val="605E5C"/>
      <w:shd w:val="clear" w:color="auto" w:fill="E1DFDD"/>
    </w:rPr>
  </w:style>
  <w:style w:type="table" w:styleId="Tabellasemplice-2">
    <w:name w:val="Plain Table 2"/>
    <w:basedOn w:val="Tabellanormale"/>
    <w:uiPriority w:val="42"/>
    <w:rsid w:val="001D1B7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chiara">
    <w:name w:val="Grid Table Light"/>
    <w:basedOn w:val="Tabellanormale"/>
    <w:uiPriority w:val="40"/>
    <w:rsid w:val="00AF63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acotTabellaTecnica">
    <w:name w:val="Facot Tabella Tecnica"/>
    <w:basedOn w:val="Grigliatabellachiara"/>
    <w:uiPriority w:val="99"/>
    <w:rsid w:val="007B360A"/>
    <w:rPr>
      <w:rFonts w:asciiTheme="minorHAnsi" w:hAnsiTheme="minorHAnsi"/>
      <w:sz w:val="22"/>
    </w:rPr>
    <w:tblPr>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CellMar>
        <w:left w:w="0" w:type="dxa"/>
        <w:right w:w="0" w:type="dxa"/>
      </w:tblCellMar>
    </w:tblPr>
    <w:tblStylePr w:type="firstRow">
      <w:tblPr/>
      <w:tcPr>
        <w:tcBorders>
          <w:top w:val="nil"/>
        </w:tcBorders>
      </w:tcPr>
    </w:tblStylePr>
    <w:tblStylePr w:type="lastRow">
      <w:tblPr/>
      <w:tcPr>
        <w:tcBorders>
          <w:bottom w:val="nil"/>
        </w:tcBorders>
      </w:tcPr>
    </w:tblStylePr>
  </w:style>
  <w:style w:type="character" w:customStyle="1" w:styleId="IntestazioneCarattere">
    <w:name w:val="Intestazione Carattere"/>
    <w:basedOn w:val="Carpredefinitoparagrafo"/>
    <w:link w:val="Intestazione"/>
    <w:semiHidden/>
    <w:rsid w:val="00CE1538"/>
    <w:rPr>
      <w:sz w:val="24"/>
      <w:szCs w:val="24"/>
    </w:rPr>
  </w:style>
  <w:style w:type="paragraph" w:styleId="Paragrafoelenco">
    <w:name w:val="List Paragraph"/>
    <w:basedOn w:val="Normale"/>
    <w:uiPriority w:val="34"/>
    <w:qFormat/>
    <w:rsid w:val="00D92B0E"/>
    <w:pPr>
      <w:ind w:left="720"/>
      <w:contextualSpacing/>
    </w:pPr>
  </w:style>
  <w:style w:type="table" w:customStyle="1" w:styleId="FacotTabellaTecnica1">
    <w:name w:val="Facot Tabella Tecnica1"/>
    <w:basedOn w:val="Grigliatabellachiara"/>
    <w:uiPriority w:val="99"/>
    <w:rsid w:val="00B64854"/>
    <w:rPr>
      <w:rFonts w:ascii="Calibri" w:hAnsi="Calibri"/>
      <w:sz w:val="22"/>
    </w:rPr>
    <w:tblPr>
      <w:tblInd w:w="0" w:type="nil"/>
      <w:tblBorders>
        <w:top w:val="single" w:sz="4" w:space="0" w:color="F2F2F2" w:themeColor="background1" w:themeShade="F2"/>
        <w:left w:val="none" w:sz="0" w:space="0" w:color="auto"/>
        <w:bottom w:val="single" w:sz="4" w:space="0" w:color="F2F2F2" w:themeColor="background1" w:themeShade="F2"/>
        <w:right w:val="none" w:sz="0" w:space="0" w:color="auto"/>
        <w:insideH w:val="single" w:sz="4" w:space="0" w:color="F2F2F2" w:themeColor="background1" w:themeShade="F2"/>
        <w:insideV w:val="none" w:sz="0" w:space="0" w:color="auto"/>
      </w:tblBorders>
    </w:tblPr>
    <w:tblStylePr w:type="firstRow">
      <w:tblPr/>
      <w:tcPr>
        <w:tcBorders>
          <w:top w:val="nil"/>
        </w:tcBorders>
      </w:tcPr>
    </w:tblStylePr>
    <w:tblStylePr w:type="lastRow">
      <w:tblPr/>
      <w:tcPr>
        <w:tcBorders>
          <w:bottom w:val="nil"/>
        </w:tcBorders>
      </w:tcPr>
    </w:tblStylePr>
  </w:style>
  <w:style w:type="character" w:styleId="Testosegnaposto">
    <w:name w:val="Placeholder Text"/>
    <w:basedOn w:val="Carpredefinitoparagrafo"/>
    <w:uiPriority w:val="99"/>
    <w:semiHidden/>
    <w:rsid w:val="004F60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646585">
      <w:bodyDiv w:val="1"/>
      <w:marLeft w:val="0"/>
      <w:marRight w:val="0"/>
      <w:marTop w:val="0"/>
      <w:marBottom w:val="0"/>
      <w:divBdr>
        <w:top w:val="none" w:sz="0" w:space="0" w:color="auto"/>
        <w:left w:val="none" w:sz="0" w:space="0" w:color="auto"/>
        <w:bottom w:val="none" w:sz="0" w:space="0" w:color="auto"/>
        <w:right w:val="none" w:sz="0" w:space="0" w:color="auto"/>
      </w:divBdr>
    </w:div>
    <w:div w:id="209008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4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70.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30.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0.png"/><Relationship Id="rId20" Type="http://schemas.openxmlformats.org/officeDocument/2006/relationships/image" Target="media/image6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6.png"/><Relationship Id="rId23" Type="http://schemas.openxmlformats.org/officeDocument/2006/relationships/hyperlink" Target="http://www.baua.de/DE/Biozid-Meldeverordnung/Offen/offen.html"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8.png"/><Relationship Id="rId27"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hyperlink" Target="https://www.instagram.com/facotchemicals/" TargetMode="External"/><Relationship Id="rId13" Type="http://schemas.openxmlformats.org/officeDocument/2006/relationships/hyperlink" Target="http://www.facotchemicals.com" TargetMode="External"/><Relationship Id="rId3" Type="http://schemas.openxmlformats.org/officeDocument/2006/relationships/image" Target="media/image11.png"/><Relationship Id="rId7" Type="http://schemas.openxmlformats.org/officeDocument/2006/relationships/image" Target="media/image13.png"/><Relationship Id="rId12" Type="http://schemas.openxmlformats.org/officeDocument/2006/relationships/hyperlink" Target="mailto:info@facot.it" TargetMode="External"/><Relationship Id="rId2" Type="http://schemas.openxmlformats.org/officeDocument/2006/relationships/image" Target="media/image10.png"/><Relationship Id="rId1" Type="http://schemas.openxmlformats.org/officeDocument/2006/relationships/hyperlink" Target="http://www.facotchemicals.com/" TargetMode="External"/><Relationship Id="rId6" Type="http://schemas.openxmlformats.org/officeDocument/2006/relationships/hyperlink" Target="https://www.facebook.com/FacotChemicals/" TargetMode="External"/><Relationship Id="rId11" Type="http://schemas.openxmlformats.org/officeDocument/2006/relationships/image" Target="media/image15.png"/><Relationship Id="rId5" Type="http://schemas.openxmlformats.org/officeDocument/2006/relationships/image" Target="media/image12.png"/><Relationship Id="rId10" Type="http://schemas.openxmlformats.org/officeDocument/2006/relationships/hyperlink" Target="https://www.youtube.com/channel/UC_h5ASkZs3D5Arx7noP_dYQ" TargetMode="External"/><Relationship Id="rId4" Type="http://schemas.openxmlformats.org/officeDocument/2006/relationships/hyperlink" Target="https://www.linkedin.com/company/facot-chemicals" TargetMode="External"/><Relationship Id="rId9"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4846-6B3F-4CC3-B3F9-3940D18C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1384</Words>
  <Characters>7894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FACOT</Company>
  <LinksUpToDate>false</LinksUpToDate>
  <CharactersWithSpaces>9260</CharactersWithSpaces>
  <SharedDoc>false</SharedDoc>
  <HLinks>
    <vt:vector size="36" baseType="variant">
      <vt:variant>
        <vt:i4>1835012</vt:i4>
      </vt:variant>
      <vt:variant>
        <vt:i4>3</vt:i4>
      </vt:variant>
      <vt:variant>
        <vt:i4>0</vt:i4>
      </vt:variant>
      <vt:variant>
        <vt:i4>5</vt:i4>
      </vt:variant>
      <vt:variant>
        <vt:lpwstr>http://www.facot.it/</vt:lpwstr>
      </vt:variant>
      <vt:variant>
        <vt:lpwstr/>
      </vt:variant>
      <vt:variant>
        <vt:i4>7929939</vt:i4>
      </vt:variant>
      <vt:variant>
        <vt:i4>0</vt:i4>
      </vt:variant>
      <vt:variant>
        <vt:i4>0</vt:i4>
      </vt:variant>
      <vt:variant>
        <vt:i4>5</vt:i4>
      </vt:variant>
      <vt:variant>
        <vt:lpwstr>mailto:info@facot.it</vt:lpwstr>
      </vt:variant>
      <vt:variant>
        <vt:lpwstr/>
      </vt:variant>
      <vt:variant>
        <vt:i4>1835012</vt:i4>
      </vt:variant>
      <vt:variant>
        <vt:i4>-1</vt:i4>
      </vt:variant>
      <vt:variant>
        <vt:i4>2083</vt:i4>
      </vt:variant>
      <vt:variant>
        <vt:i4>4</vt:i4>
      </vt:variant>
      <vt:variant>
        <vt:lpwstr>http://www.facot.it/</vt:lpwstr>
      </vt:variant>
      <vt:variant>
        <vt:lpwstr/>
      </vt:variant>
      <vt:variant>
        <vt:i4>1835012</vt:i4>
      </vt:variant>
      <vt:variant>
        <vt:i4>-1</vt:i4>
      </vt:variant>
      <vt:variant>
        <vt:i4>2084</vt:i4>
      </vt:variant>
      <vt:variant>
        <vt:i4>4</vt:i4>
      </vt:variant>
      <vt:variant>
        <vt:lpwstr>http://www.facot.it/</vt:lpwstr>
      </vt:variant>
      <vt:variant>
        <vt:lpwstr/>
      </vt:variant>
      <vt:variant>
        <vt:i4>5505111</vt:i4>
      </vt:variant>
      <vt:variant>
        <vt:i4>-1</vt:i4>
      </vt:variant>
      <vt:variant>
        <vt:i4>2085</vt:i4>
      </vt:variant>
      <vt:variant>
        <vt:i4>4</vt:i4>
      </vt:variant>
      <vt:variant>
        <vt:lpwstr>https://www.linkedin.com/company/facot-chemicals</vt:lpwstr>
      </vt:variant>
      <vt:variant>
        <vt:lpwstr/>
      </vt:variant>
      <vt:variant>
        <vt:i4>1507406</vt:i4>
      </vt:variant>
      <vt:variant>
        <vt:i4>-1</vt:i4>
      </vt:variant>
      <vt:variant>
        <vt:i4>2086</vt:i4>
      </vt:variant>
      <vt:variant>
        <vt:i4>4</vt:i4>
      </vt:variant>
      <vt:variant>
        <vt:lpwstr>https://www.youtube.com/channel/UC_h5ASkZs3D5Arx7noP_dYQ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dc:creator>
  <cp:keywords/>
  <dc:description/>
  <cp:lastModifiedBy>Digital - Facot.it</cp:lastModifiedBy>
  <cp:revision>1</cp:revision>
  <cp:lastPrinted>2020-11-26T14:52:00Z</cp:lastPrinted>
  <dcterms:created xsi:type="dcterms:W3CDTF">2021-04-27T09:52:00Z</dcterms:created>
  <dcterms:modified xsi:type="dcterms:W3CDTF">2025-12-12T14:55:00Z</dcterms:modified>
</cp:coreProperties>
</file>